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16141">
      <w:pPr>
        <w:keepNext w:val="0"/>
        <w:keepLines w:val="0"/>
        <w:pageBreakBefore w:val="0"/>
        <w:widowControl/>
        <w:kinsoku/>
        <w:wordWrap/>
        <w:overflowPunct/>
        <w:topLinePunct w:val="0"/>
        <w:autoSpaceDE/>
        <w:autoSpaceDN/>
        <w:bidi w:val="0"/>
        <w:spacing w:line="240" w:lineRule="auto"/>
        <w:jc w:val="left"/>
        <w:textAlignment w:val="auto"/>
        <w:rPr>
          <w:rFonts w:hint="eastAsia" w:ascii="Times New Roman" w:hAnsi="Times New Roman" w:eastAsia="仿宋" w:cs="仿宋"/>
          <w:sz w:val="32"/>
          <w:szCs w:val="32"/>
        </w:rPr>
      </w:pPr>
      <w:bookmarkStart w:id="0" w:name="_GoBack"/>
      <w:bookmarkEnd w:id="0"/>
      <w:r>
        <w:rPr>
          <w:rFonts w:hint="eastAsia" w:ascii="Times New Roman" w:hAnsi="Times New Roman" w:eastAsia="黑体" w:cs="黑体"/>
          <w:sz w:val="32"/>
          <w:szCs w:val="32"/>
        </w:rPr>
        <w:t>附件1</w:t>
      </w:r>
    </w:p>
    <w:p w14:paraId="59BA34FF">
      <w:pPr>
        <w:keepNext w:val="0"/>
        <w:keepLines w:val="0"/>
        <w:pageBreakBefore w:val="0"/>
        <w:kinsoku/>
        <w:wordWrap/>
        <w:overflowPunct/>
        <w:topLinePunct w:val="0"/>
        <w:autoSpaceDE/>
        <w:autoSpaceDN/>
        <w:bidi w:val="0"/>
        <w:spacing w:line="240" w:lineRule="auto"/>
        <w:textAlignment w:val="auto"/>
        <w:rPr>
          <w:rFonts w:hint="eastAsia" w:ascii="Times New Roman" w:hAnsi="Times New Roman" w:eastAsia="方正小标宋_GBK" w:cs="Times New Roman"/>
          <w:spacing w:val="10"/>
          <w:sz w:val="32"/>
          <w:szCs w:val="32"/>
        </w:rPr>
      </w:pPr>
    </w:p>
    <w:p w14:paraId="61A51429">
      <w:pPr>
        <w:keepNext w:val="0"/>
        <w:keepLines w:val="0"/>
        <w:pageBreakBefore w:val="0"/>
        <w:kinsoku/>
        <w:wordWrap/>
        <w:overflowPunct/>
        <w:topLinePunct w:val="0"/>
        <w:autoSpaceDE/>
        <w:autoSpaceDN/>
        <w:bidi w:val="0"/>
        <w:spacing w:line="240" w:lineRule="auto"/>
        <w:jc w:val="center"/>
        <w:textAlignment w:val="auto"/>
        <w:rPr>
          <w:rFonts w:hint="eastAsia" w:ascii="Times New Roman" w:hAnsi="Times New Roman" w:eastAsia="方正小标宋_GBK" w:cs="Times New Roman"/>
          <w:b/>
          <w:spacing w:val="11"/>
          <w:sz w:val="36"/>
          <w:szCs w:val="32"/>
        </w:rPr>
      </w:pPr>
      <w:r>
        <w:rPr>
          <w:rFonts w:hint="eastAsia" w:ascii="Times New Roman" w:hAnsi="Times New Roman" w:eastAsia="方正小标宋_GBK" w:cs="Times New Roman"/>
          <w:b/>
          <w:spacing w:val="11"/>
          <w:sz w:val="36"/>
          <w:szCs w:val="32"/>
          <w:lang w:val="en-US" w:eastAsia="zh-CN"/>
        </w:rPr>
        <w:t>2026-2028年度</w:t>
      </w:r>
      <w:r>
        <w:rPr>
          <w:rFonts w:hint="eastAsia" w:ascii="Times New Roman" w:hAnsi="Times New Roman" w:eastAsia="方正小标宋_GBK" w:cs="Times New Roman"/>
          <w:b/>
          <w:spacing w:val="11"/>
          <w:sz w:val="36"/>
          <w:szCs w:val="32"/>
        </w:rPr>
        <w:t>信息技术外包和制造业融合发展</w:t>
      </w:r>
    </w:p>
    <w:p w14:paraId="1BFB042C">
      <w:pPr>
        <w:keepNext w:val="0"/>
        <w:keepLines w:val="0"/>
        <w:pageBreakBefore w:val="0"/>
        <w:kinsoku/>
        <w:wordWrap/>
        <w:overflowPunct/>
        <w:topLinePunct w:val="0"/>
        <w:autoSpaceDE/>
        <w:autoSpaceDN/>
        <w:bidi w:val="0"/>
        <w:spacing w:line="240" w:lineRule="auto"/>
        <w:jc w:val="center"/>
        <w:textAlignment w:val="auto"/>
        <w:rPr>
          <w:rFonts w:hint="eastAsia" w:ascii="Times New Roman" w:hAnsi="Times New Roman" w:eastAsia="宋体" w:cs="Times New Roman"/>
          <w:b/>
          <w:spacing w:val="11"/>
          <w:sz w:val="32"/>
          <w:szCs w:val="32"/>
        </w:rPr>
      </w:pPr>
      <w:r>
        <w:rPr>
          <w:rFonts w:hint="eastAsia" w:ascii="Times New Roman" w:hAnsi="Times New Roman" w:eastAsia="方正小标宋_GBK" w:cs="Times New Roman"/>
          <w:b/>
          <w:spacing w:val="11"/>
          <w:sz w:val="36"/>
          <w:szCs w:val="32"/>
        </w:rPr>
        <w:t>重点企业申报工作方案</w:t>
      </w:r>
    </w:p>
    <w:p w14:paraId="665C3CA4">
      <w:pPr>
        <w:keepNext w:val="0"/>
        <w:keepLines w:val="0"/>
        <w:pageBreakBefore w:val="0"/>
        <w:kinsoku/>
        <w:wordWrap/>
        <w:overflowPunct/>
        <w:topLinePunct w:val="0"/>
        <w:autoSpaceDE/>
        <w:autoSpaceDN/>
        <w:bidi w:val="0"/>
        <w:spacing w:line="240" w:lineRule="auto"/>
        <w:ind w:firstLine="672" w:firstLineChars="200"/>
        <w:textAlignment w:val="auto"/>
        <w:rPr>
          <w:rFonts w:ascii="Times New Roman" w:hAnsi="Times New Roman" w:eastAsia="宋体" w:cs="Times New Roman"/>
          <w:spacing w:val="8"/>
          <w:sz w:val="32"/>
          <w:szCs w:val="28"/>
        </w:rPr>
      </w:pPr>
    </w:p>
    <w:p w14:paraId="27698449">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ascii="Times New Roman" w:hAnsi="Times New Roman" w:eastAsia="仿宋_GB2312" w:cs="Times New Roman"/>
          <w:spacing w:val="6"/>
          <w:sz w:val="32"/>
          <w:szCs w:val="28"/>
        </w:rPr>
      </w:pPr>
      <w:r>
        <w:rPr>
          <w:rFonts w:hint="eastAsia" w:ascii="Times New Roman" w:hAnsi="Times New Roman" w:eastAsia="仿宋_GB2312" w:cs="Times New Roman"/>
          <w:spacing w:val="6"/>
          <w:sz w:val="32"/>
          <w:szCs w:val="28"/>
        </w:rPr>
        <w:t>一、为深入贯彻落实《中共中央</w:t>
      </w:r>
      <w:r>
        <w:rPr>
          <w:rFonts w:hint="eastAsia" w:ascii="Times New Roman" w:hAnsi="Times New Roman" w:eastAsia="仿宋_GB2312" w:cs="Times New Roman"/>
          <w:spacing w:val="6"/>
          <w:sz w:val="32"/>
          <w:szCs w:val="28"/>
          <w:lang w:val="en-US" w:eastAsia="zh-CN"/>
        </w:rPr>
        <w:t xml:space="preserve"> </w:t>
      </w:r>
      <w:r>
        <w:rPr>
          <w:rFonts w:hint="eastAsia" w:ascii="Times New Roman" w:hAnsi="Times New Roman" w:eastAsia="仿宋_GB2312" w:cs="Times New Roman"/>
          <w:spacing w:val="6"/>
          <w:sz w:val="32"/>
          <w:szCs w:val="28"/>
        </w:rPr>
        <w:t>国务院关于推进贸易高质量发展的指导意见》中关于加快服务外包转型升级的决策部署，按照商务部、工业和信息化部等8部门《关于推动服务外包加快转型升级的指导意见》</w:t>
      </w:r>
      <w:r>
        <w:rPr>
          <w:rFonts w:hint="eastAsia" w:ascii="Times New Roman" w:hAnsi="Times New Roman" w:eastAsia="仿宋_GB2312" w:cs="Times New Roman"/>
          <w:spacing w:val="6"/>
          <w:sz w:val="32"/>
          <w:szCs w:val="28"/>
          <w:lang w:eastAsia="zh-CN"/>
        </w:rPr>
        <w:t>和商务部</w:t>
      </w:r>
      <w:r>
        <w:rPr>
          <w:rFonts w:hint="eastAsia" w:ascii="Times New Roman" w:hAnsi="Times New Roman" w:eastAsia="仿宋_GB2312" w:cs="Times New Roman"/>
          <w:spacing w:val="6"/>
          <w:sz w:val="32"/>
          <w:szCs w:val="28"/>
        </w:rPr>
        <w:t>、工业和信息化部</w:t>
      </w:r>
      <w:r>
        <w:rPr>
          <w:rFonts w:hint="eastAsia" w:ascii="Times New Roman" w:hAnsi="Times New Roman" w:eastAsia="仿宋_GB2312" w:cs="Times New Roman"/>
          <w:spacing w:val="6"/>
          <w:sz w:val="32"/>
          <w:szCs w:val="28"/>
          <w:lang w:eastAsia="zh-CN"/>
        </w:rPr>
        <w:t>等</w:t>
      </w:r>
      <w:r>
        <w:rPr>
          <w:rFonts w:hint="eastAsia" w:ascii="Times New Roman" w:hAnsi="Times New Roman" w:eastAsia="仿宋_GB2312" w:cs="Times New Roman"/>
          <w:spacing w:val="6"/>
          <w:sz w:val="32"/>
          <w:szCs w:val="28"/>
          <w:lang w:val="en-US" w:eastAsia="zh-CN"/>
        </w:rPr>
        <w:t>6部门</w:t>
      </w:r>
      <w:r>
        <w:rPr>
          <w:rFonts w:hint="eastAsia" w:ascii="Times New Roman" w:hAnsi="Times New Roman" w:eastAsia="仿宋_GB2312" w:cs="Times New Roman"/>
          <w:spacing w:val="6"/>
          <w:sz w:val="32"/>
          <w:szCs w:val="28"/>
          <w:lang w:eastAsia="zh-CN"/>
        </w:rPr>
        <w:t>《促进服务外包高质量发展行动计划》</w:t>
      </w:r>
      <w:r>
        <w:rPr>
          <w:rFonts w:hint="eastAsia" w:ascii="Times New Roman" w:hAnsi="Times New Roman" w:eastAsia="仿宋_GB2312" w:cs="Times New Roman"/>
          <w:spacing w:val="6"/>
          <w:sz w:val="32"/>
          <w:szCs w:val="28"/>
        </w:rPr>
        <w:t>中的工作要求，促进服务外包和制造业融合发展，特制定本方案。</w:t>
      </w:r>
    </w:p>
    <w:p w14:paraId="44C84752">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ascii="Times New Roman" w:hAnsi="Times New Roman" w:eastAsia="仿宋_GB2312" w:cs="Times New Roman"/>
          <w:spacing w:val="6"/>
          <w:sz w:val="32"/>
          <w:szCs w:val="28"/>
        </w:rPr>
      </w:pPr>
      <w:r>
        <w:rPr>
          <w:rFonts w:hint="eastAsia" w:ascii="Times New Roman" w:hAnsi="Times New Roman" w:eastAsia="仿宋_GB2312" w:cs="Times New Roman"/>
          <w:spacing w:val="6"/>
          <w:sz w:val="32"/>
          <w:szCs w:val="28"/>
        </w:rPr>
        <w:t>二、信息技术外包和制造业融合发展重点企业（以下简称</w:t>
      </w:r>
      <w:r>
        <w:rPr>
          <w:rFonts w:hint="eastAsia" w:ascii="Times New Roman" w:hAnsi="Times New Roman" w:eastAsia="仿宋_GB2312" w:cs="Times New Roman"/>
          <w:spacing w:val="6"/>
          <w:sz w:val="32"/>
          <w:szCs w:val="28"/>
          <w:lang w:eastAsia="zh-CN"/>
        </w:rPr>
        <w:t>两融</w:t>
      </w:r>
      <w:r>
        <w:rPr>
          <w:rFonts w:hint="eastAsia" w:ascii="Times New Roman" w:hAnsi="Times New Roman" w:eastAsia="仿宋_GB2312" w:cs="Times New Roman"/>
          <w:spacing w:val="6"/>
          <w:sz w:val="32"/>
          <w:szCs w:val="28"/>
        </w:rPr>
        <w:t>企业）是指利用现代信息技术，通过服务外包的业务模式整合相关资源和服务</w:t>
      </w:r>
      <w:r>
        <w:rPr>
          <w:rFonts w:hint="eastAsia" w:ascii="Times New Roman" w:hAnsi="Times New Roman" w:eastAsia="仿宋_GB2312" w:cs="Times New Roman"/>
          <w:spacing w:val="6"/>
          <w:sz w:val="32"/>
          <w:szCs w:val="28"/>
          <w:lang w:eastAsia="zh-CN"/>
        </w:rPr>
        <w:t>，</w:t>
      </w:r>
      <w:r>
        <w:rPr>
          <w:rFonts w:hint="eastAsia" w:ascii="Times New Roman" w:hAnsi="Times New Roman" w:eastAsia="仿宋_GB2312" w:cs="Times New Roman"/>
          <w:spacing w:val="6"/>
          <w:sz w:val="32"/>
          <w:szCs w:val="28"/>
        </w:rPr>
        <w:t>实现制造过程和产品</w:t>
      </w:r>
      <w:r>
        <w:rPr>
          <w:rFonts w:hint="eastAsia" w:ascii="Times New Roman" w:hAnsi="Times New Roman" w:eastAsia="仿宋_GB2312" w:cs="Times New Roman"/>
          <w:spacing w:val="6"/>
          <w:sz w:val="32"/>
          <w:szCs w:val="28"/>
          <w:lang w:eastAsia="zh-CN"/>
        </w:rPr>
        <w:t>的</w:t>
      </w:r>
      <w:r>
        <w:rPr>
          <w:rFonts w:hint="eastAsia" w:ascii="Times New Roman" w:hAnsi="Times New Roman" w:eastAsia="仿宋_GB2312" w:cs="Times New Roman"/>
          <w:spacing w:val="6"/>
          <w:sz w:val="32"/>
          <w:szCs w:val="28"/>
        </w:rPr>
        <w:t>数字化融合化，具有较强创新能力，对推动我国制造业数字化转型和高质量发展具有重要带动作用的信息技术服务外包企业或制造业企业。</w:t>
      </w:r>
    </w:p>
    <w:p w14:paraId="4C9A9E43">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ascii="Times New Roman" w:hAnsi="Times New Roman" w:eastAsia="仿宋_GB2312" w:cs="Times New Roman"/>
          <w:spacing w:val="6"/>
          <w:sz w:val="32"/>
          <w:szCs w:val="28"/>
        </w:rPr>
      </w:pPr>
      <w:r>
        <w:rPr>
          <w:rFonts w:hint="eastAsia" w:ascii="Times New Roman" w:hAnsi="Times New Roman" w:eastAsia="仿宋_GB2312" w:cs="Times New Roman"/>
          <w:spacing w:val="6"/>
          <w:sz w:val="32"/>
          <w:szCs w:val="28"/>
        </w:rPr>
        <w:t>三、</w:t>
      </w:r>
      <w:r>
        <w:rPr>
          <w:rFonts w:hint="eastAsia" w:ascii="Times New Roman" w:hAnsi="Times New Roman" w:eastAsia="仿宋_GB2312" w:cs="Times New Roman"/>
          <w:spacing w:val="6"/>
          <w:sz w:val="32"/>
          <w:szCs w:val="28"/>
          <w:lang w:eastAsia="zh-CN"/>
        </w:rPr>
        <w:t>两融企业</w:t>
      </w:r>
      <w:r>
        <w:rPr>
          <w:rFonts w:hint="eastAsia" w:ascii="Times New Roman" w:hAnsi="Times New Roman" w:eastAsia="仿宋_GB2312" w:cs="Times New Roman"/>
          <w:spacing w:val="6"/>
          <w:sz w:val="32"/>
          <w:szCs w:val="28"/>
        </w:rPr>
        <w:t>申报工作遵循公平、公正、公开原则，统筹规划、有序推进。</w:t>
      </w:r>
    </w:p>
    <w:p w14:paraId="444A6CC3">
      <w:pPr>
        <w:keepNext w:val="0"/>
        <w:keepLines w:val="0"/>
        <w:pageBreakBefore w:val="0"/>
        <w:kinsoku/>
        <w:wordWrap/>
        <w:overflowPunct/>
        <w:topLinePunct w:val="0"/>
        <w:autoSpaceDE/>
        <w:autoSpaceDN/>
        <w:bidi w:val="0"/>
        <w:spacing w:line="240" w:lineRule="auto"/>
        <w:ind w:firstLine="664" w:firstLineChars="200"/>
        <w:textAlignment w:val="auto"/>
        <w:rPr>
          <w:rFonts w:ascii="Times New Roman" w:hAnsi="Times New Roman" w:eastAsia="仿宋_GB2312" w:cs="Times New Roman"/>
          <w:spacing w:val="6"/>
          <w:sz w:val="32"/>
          <w:szCs w:val="28"/>
        </w:rPr>
      </w:pPr>
      <w:r>
        <w:rPr>
          <w:rFonts w:hint="eastAsia" w:ascii="Times New Roman" w:hAnsi="Times New Roman" w:eastAsia="仿宋_GB2312" w:cs="Times New Roman"/>
          <w:spacing w:val="6"/>
          <w:sz w:val="32"/>
          <w:szCs w:val="28"/>
        </w:rPr>
        <w:t>四、商务部会同工业和信息化部负责</w:t>
      </w:r>
      <w:r>
        <w:rPr>
          <w:rFonts w:hint="eastAsia" w:ascii="Times New Roman" w:hAnsi="Times New Roman" w:eastAsia="仿宋_GB2312" w:cs="Times New Roman"/>
          <w:spacing w:val="6"/>
          <w:sz w:val="32"/>
          <w:szCs w:val="28"/>
          <w:lang w:eastAsia="zh-CN"/>
        </w:rPr>
        <w:t>两融企业</w:t>
      </w:r>
      <w:r>
        <w:rPr>
          <w:rFonts w:hint="eastAsia" w:ascii="Times New Roman" w:hAnsi="Times New Roman" w:eastAsia="仿宋_GB2312" w:cs="Times New Roman"/>
          <w:spacing w:val="6"/>
          <w:sz w:val="32"/>
          <w:szCs w:val="28"/>
        </w:rPr>
        <w:t>评审和确认相关工作。各省、自治区、直辖市商务、工业和信息化主管部门（以下简称省级商务、工业和信息化主管部门）和有关中央企业集团负责组织本地区</w:t>
      </w:r>
      <w:r>
        <w:rPr>
          <w:rFonts w:hint="eastAsia" w:ascii="Times New Roman" w:hAnsi="Times New Roman" w:eastAsia="仿宋_GB2312" w:cs="Times New Roman"/>
          <w:spacing w:val="6"/>
          <w:sz w:val="32"/>
          <w:szCs w:val="28"/>
          <w:lang w:eastAsia="zh-CN"/>
        </w:rPr>
        <w:t>（单位）两融企业</w:t>
      </w:r>
      <w:r>
        <w:rPr>
          <w:rFonts w:hint="eastAsia" w:ascii="Times New Roman" w:hAnsi="Times New Roman" w:eastAsia="仿宋_GB2312" w:cs="Times New Roman"/>
          <w:spacing w:val="6"/>
          <w:sz w:val="32"/>
          <w:szCs w:val="28"/>
        </w:rPr>
        <w:t>的申报工作。</w:t>
      </w:r>
    </w:p>
    <w:p w14:paraId="24D3DAEE">
      <w:pPr>
        <w:keepNext w:val="0"/>
        <w:keepLines w:val="0"/>
        <w:pageBreakBefore w:val="0"/>
        <w:kinsoku/>
        <w:wordWrap/>
        <w:overflowPunct/>
        <w:topLinePunct w:val="0"/>
        <w:autoSpaceDE/>
        <w:autoSpaceDN/>
        <w:bidi w:val="0"/>
        <w:spacing w:line="240" w:lineRule="auto"/>
        <w:ind w:firstLine="664" w:firstLineChars="200"/>
        <w:textAlignment w:val="auto"/>
        <w:rPr>
          <w:rFonts w:hint="eastAsia" w:ascii="Times New Roman" w:hAnsi="Times New Roman" w:eastAsia="仿宋_GB2312" w:cs="Times New Roman"/>
          <w:spacing w:val="6"/>
          <w:sz w:val="32"/>
          <w:szCs w:val="28"/>
          <w:lang w:eastAsia="zh-CN"/>
        </w:rPr>
      </w:pPr>
      <w:r>
        <w:rPr>
          <w:rFonts w:hint="eastAsia" w:ascii="Times New Roman" w:hAnsi="Times New Roman" w:eastAsia="仿宋_GB2312" w:cs="Times New Roman"/>
          <w:spacing w:val="6"/>
          <w:sz w:val="32"/>
          <w:szCs w:val="28"/>
        </w:rPr>
        <w:t>五、申报</w:t>
      </w:r>
      <w:r>
        <w:rPr>
          <w:rFonts w:hint="eastAsia" w:ascii="Times New Roman" w:hAnsi="Times New Roman" w:eastAsia="仿宋_GB2312" w:cs="Times New Roman"/>
          <w:spacing w:val="6"/>
          <w:sz w:val="32"/>
          <w:szCs w:val="28"/>
          <w:lang w:eastAsia="zh-CN"/>
        </w:rPr>
        <w:t>两融企业</w:t>
      </w:r>
      <w:r>
        <w:rPr>
          <w:rFonts w:hint="eastAsia" w:ascii="Times New Roman" w:hAnsi="Times New Roman" w:eastAsia="仿宋_GB2312" w:cs="Times New Roman"/>
          <w:spacing w:val="6"/>
          <w:sz w:val="32"/>
          <w:szCs w:val="28"/>
        </w:rPr>
        <w:t>的基本条件</w:t>
      </w:r>
      <w:r>
        <w:rPr>
          <w:rFonts w:hint="eastAsia" w:ascii="Times New Roman" w:hAnsi="Times New Roman" w:eastAsia="仿宋_GB2312" w:cs="Times New Roman"/>
          <w:spacing w:val="6"/>
          <w:sz w:val="32"/>
          <w:szCs w:val="28"/>
          <w:lang w:eastAsia="zh-CN"/>
        </w:rPr>
        <w:t>。</w:t>
      </w:r>
    </w:p>
    <w:p w14:paraId="4C2CDE1D">
      <w:pPr>
        <w:keepNext w:val="0"/>
        <w:keepLines w:val="0"/>
        <w:pageBreakBefore w:val="0"/>
        <w:kinsoku/>
        <w:wordWrap/>
        <w:overflowPunct/>
        <w:topLinePunct w:val="0"/>
        <w:autoSpaceDE/>
        <w:autoSpaceDN/>
        <w:bidi w:val="0"/>
        <w:spacing w:line="240" w:lineRule="auto"/>
        <w:ind w:firstLine="664" w:firstLineChars="200"/>
        <w:textAlignment w:val="auto"/>
        <w:rPr>
          <w:rFonts w:ascii="Times New Roman" w:hAnsi="Times New Roman" w:eastAsia="仿宋_GB2312" w:cs="Times New Roman"/>
          <w:spacing w:val="6"/>
          <w:sz w:val="32"/>
          <w:szCs w:val="28"/>
        </w:rPr>
      </w:pPr>
      <w:r>
        <w:rPr>
          <w:rFonts w:hint="eastAsia" w:ascii="Times New Roman" w:hAnsi="Times New Roman" w:eastAsia="仿宋_GB2312" w:cs="Times New Roman"/>
          <w:spacing w:val="6"/>
          <w:sz w:val="32"/>
          <w:szCs w:val="28"/>
        </w:rPr>
        <w:t>（一）具有独立法人资格，财务管理制度健全，会计信用、纳税信用和银行信用良好。</w:t>
      </w:r>
    </w:p>
    <w:p w14:paraId="3678E9AF">
      <w:pPr>
        <w:keepNext w:val="0"/>
        <w:keepLines w:val="0"/>
        <w:pageBreakBefore w:val="0"/>
        <w:kinsoku/>
        <w:wordWrap/>
        <w:overflowPunct/>
        <w:topLinePunct w:val="0"/>
        <w:autoSpaceDE/>
        <w:autoSpaceDN/>
        <w:bidi w:val="0"/>
        <w:spacing w:line="240" w:lineRule="auto"/>
        <w:ind w:firstLine="664" w:firstLineChars="200"/>
        <w:textAlignment w:val="auto"/>
        <w:rPr>
          <w:rFonts w:ascii="Times New Roman" w:hAnsi="Times New Roman" w:eastAsia="仿宋_GB2312" w:cs="Times New Roman"/>
          <w:spacing w:val="6"/>
          <w:sz w:val="32"/>
          <w:szCs w:val="28"/>
        </w:rPr>
      </w:pPr>
      <w:r>
        <w:rPr>
          <w:rFonts w:hint="eastAsia" w:ascii="Times New Roman" w:hAnsi="Times New Roman" w:eastAsia="仿宋_GB2312" w:cs="Times New Roman"/>
          <w:spacing w:val="6"/>
          <w:sz w:val="32"/>
          <w:szCs w:val="28"/>
        </w:rPr>
        <w:t>（二）申报制造业类</w:t>
      </w:r>
      <w:r>
        <w:rPr>
          <w:rFonts w:hint="eastAsia" w:ascii="Times New Roman" w:hAnsi="Times New Roman" w:eastAsia="仿宋_GB2312" w:cs="Times New Roman"/>
          <w:spacing w:val="6"/>
          <w:sz w:val="32"/>
          <w:szCs w:val="28"/>
          <w:lang w:eastAsia="zh-CN"/>
        </w:rPr>
        <w:t>两融企业</w:t>
      </w:r>
      <w:r>
        <w:rPr>
          <w:rFonts w:hint="eastAsia" w:ascii="Times New Roman" w:hAnsi="Times New Roman" w:eastAsia="仿宋_GB2312" w:cs="Times New Roman"/>
          <w:spacing w:val="6"/>
          <w:sz w:val="32"/>
          <w:szCs w:val="28"/>
        </w:rPr>
        <w:t>应符合以下基本条件。</w:t>
      </w:r>
    </w:p>
    <w:p w14:paraId="1505E3A6">
      <w:pPr>
        <w:keepNext w:val="0"/>
        <w:keepLines w:val="0"/>
        <w:pageBreakBefore w:val="0"/>
        <w:kinsoku/>
        <w:wordWrap/>
        <w:overflowPunct/>
        <w:topLinePunct w:val="0"/>
        <w:autoSpaceDE/>
        <w:autoSpaceDN/>
        <w:bidi w:val="0"/>
        <w:spacing w:line="240" w:lineRule="auto"/>
        <w:ind w:firstLine="664" w:firstLineChars="200"/>
        <w:textAlignment w:val="auto"/>
        <w:rPr>
          <w:rFonts w:ascii="Times New Roman" w:hAnsi="Times New Roman" w:eastAsia="仿宋_GB2312" w:cs="Times New Roman"/>
          <w:spacing w:val="6"/>
          <w:sz w:val="32"/>
          <w:szCs w:val="28"/>
        </w:rPr>
      </w:pPr>
      <w:r>
        <w:rPr>
          <w:rFonts w:hint="eastAsia" w:ascii="Times New Roman" w:hAnsi="Times New Roman" w:eastAsia="仿宋_GB2312" w:cs="Times New Roman"/>
          <w:spacing w:val="6"/>
          <w:sz w:val="32"/>
          <w:szCs w:val="28"/>
        </w:rPr>
        <w:t>1</w:t>
      </w:r>
      <w:r>
        <w:rPr>
          <w:rFonts w:hint="eastAsia" w:ascii="Times New Roman" w:hAnsi="Times New Roman" w:eastAsia="仿宋_GB2312" w:cs="Times New Roman"/>
          <w:spacing w:val="6"/>
          <w:sz w:val="32"/>
          <w:szCs w:val="28"/>
          <w:lang w:eastAsia="zh-CN"/>
        </w:rPr>
        <w:t>.</w:t>
      </w:r>
      <w:r>
        <w:rPr>
          <w:rFonts w:hint="eastAsia" w:ascii="Times New Roman" w:hAnsi="Times New Roman" w:eastAsia="仿宋_GB2312" w:cs="Times New Roman"/>
          <w:spacing w:val="6"/>
          <w:sz w:val="32"/>
          <w:szCs w:val="28"/>
        </w:rPr>
        <w:t>制订应用信息和数字技术推进企业数字化转型的整体推进计划。</w:t>
      </w:r>
    </w:p>
    <w:p w14:paraId="54663BA9">
      <w:pPr>
        <w:keepNext w:val="0"/>
        <w:keepLines w:val="0"/>
        <w:pageBreakBefore w:val="0"/>
        <w:kinsoku/>
        <w:wordWrap/>
        <w:overflowPunct/>
        <w:topLinePunct w:val="0"/>
        <w:autoSpaceDE/>
        <w:autoSpaceDN/>
        <w:bidi w:val="0"/>
        <w:spacing w:line="240" w:lineRule="auto"/>
        <w:ind w:firstLine="664" w:firstLineChars="200"/>
        <w:textAlignment w:val="auto"/>
        <w:rPr>
          <w:rFonts w:ascii="Times New Roman" w:hAnsi="Times New Roman" w:eastAsia="仿宋_GB2312" w:cs="Times New Roman"/>
          <w:spacing w:val="6"/>
          <w:sz w:val="32"/>
          <w:szCs w:val="28"/>
        </w:rPr>
      </w:pPr>
      <w:r>
        <w:rPr>
          <w:rFonts w:hint="eastAsia" w:ascii="Times New Roman" w:hAnsi="Times New Roman" w:eastAsia="仿宋_GB2312" w:cs="Times New Roman"/>
          <w:spacing w:val="6"/>
          <w:sz w:val="32"/>
          <w:szCs w:val="28"/>
        </w:rPr>
        <w:t>2</w:t>
      </w:r>
      <w:r>
        <w:rPr>
          <w:rFonts w:hint="eastAsia" w:ascii="Times New Roman" w:hAnsi="Times New Roman" w:eastAsia="仿宋_GB2312" w:cs="Times New Roman"/>
          <w:spacing w:val="6"/>
          <w:sz w:val="32"/>
          <w:szCs w:val="28"/>
          <w:lang w:eastAsia="zh-CN"/>
        </w:rPr>
        <w:t>.</w:t>
      </w:r>
      <w:r>
        <w:rPr>
          <w:rFonts w:hint="eastAsia" w:ascii="Times New Roman" w:hAnsi="Times New Roman" w:eastAsia="仿宋_GB2312" w:cs="Times New Roman"/>
          <w:spacing w:val="6"/>
          <w:sz w:val="32"/>
          <w:szCs w:val="28"/>
        </w:rPr>
        <w:t>主要运用信息技术服务外包的业务模式，促进企业产品升级、效率提升和数字化转型。</w:t>
      </w:r>
    </w:p>
    <w:p w14:paraId="37ACFD5C">
      <w:pPr>
        <w:keepNext w:val="0"/>
        <w:keepLines w:val="0"/>
        <w:pageBreakBefore w:val="0"/>
        <w:kinsoku/>
        <w:wordWrap/>
        <w:overflowPunct/>
        <w:topLinePunct w:val="0"/>
        <w:autoSpaceDE/>
        <w:autoSpaceDN/>
        <w:bidi w:val="0"/>
        <w:spacing w:line="240" w:lineRule="auto"/>
        <w:ind w:firstLine="664" w:firstLineChars="200"/>
        <w:textAlignment w:val="auto"/>
        <w:rPr>
          <w:rFonts w:ascii="Times New Roman" w:hAnsi="Times New Roman" w:eastAsia="仿宋_GB2312" w:cs="Times New Roman"/>
          <w:spacing w:val="6"/>
          <w:sz w:val="32"/>
          <w:szCs w:val="28"/>
        </w:rPr>
      </w:pPr>
      <w:r>
        <w:rPr>
          <w:rFonts w:hint="eastAsia" w:ascii="Times New Roman" w:hAnsi="Times New Roman" w:eastAsia="仿宋_GB2312" w:cs="Times New Roman"/>
          <w:spacing w:val="6"/>
          <w:sz w:val="32"/>
          <w:szCs w:val="28"/>
        </w:rPr>
        <w:t>3</w:t>
      </w:r>
      <w:r>
        <w:rPr>
          <w:rFonts w:hint="eastAsia" w:ascii="Times New Roman" w:hAnsi="Times New Roman" w:eastAsia="仿宋_GB2312" w:cs="Times New Roman"/>
          <w:spacing w:val="6"/>
          <w:sz w:val="32"/>
          <w:szCs w:val="28"/>
          <w:lang w:eastAsia="zh-CN"/>
        </w:rPr>
        <w:t>.</w:t>
      </w:r>
      <w:r>
        <w:rPr>
          <w:rFonts w:hint="eastAsia" w:ascii="Times New Roman" w:hAnsi="Times New Roman" w:eastAsia="仿宋_GB2312" w:cs="Times New Roman"/>
          <w:spacing w:val="6"/>
          <w:sz w:val="32"/>
          <w:szCs w:val="28"/>
        </w:rPr>
        <w:t>在本行业或相关领域内具有一定优势，具有引领、带动作用和可复制推广的经营模式、业务模式。</w:t>
      </w:r>
    </w:p>
    <w:p w14:paraId="1095EDE7">
      <w:pPr>
        <w:keepNext w:val="0"/>
        <w:keepLines w:val="0"/>
        <w:pageBreakBefore w:val="0"/>
        <w:kinsoku/>
        <w:wordWrap/>
        <w:overflowPunct/>
        <w:topLinePunct w:val="0"/>
        <w:autoSpaceDE/>
        <w:autoSpaceDN/>
        <w:bidi w:val="0"/>
        <w:spacing w:line="240" w:lineRule="auto"/>
        <w:ind w:firstLine="664" w:firstLineChars="200"/>
        <w:textAlignment w:val="auto"/>
        <w:rPr>
          <w:rFonts w:hint="eastAsia" w:ascii="Times New Roman" w:hAnsi="Times New Roman" w:eastAsia="仿宋_GB2312" w:cs="Times New Roman"/>
          <w:spacing w:val="6"/>
          <w:sz w:val="32"/>
          <w:szCs w:val="28"/>
          <w:lang w:val="en-US" w:eastAsia="zh-CN"/>
        </w:rPr>
      </w:pPr>
      <w:r>
        <w:rPr>
          <w:rFonts w:hint="eastAsia" w:ascii="Times New Roman" w:hAnsi="Times New Roman" w:eastAsia="仿宋_GB2312" w:cs="Times New Roman"/>
          <w:spacing w:val="6"/>
          <w:sz w:val="32"/>
          <w:szCs w:val="28"/>
        </w:rPr>
        <w:t>4</w:t>
      </w:r>
      <w:r>
        <w:rPr>
          <w:rFonts w:hint="eastAsia" w:ascii="Times New Roman" w:hAnsi="Times New Roman" w:eastAsia="仿宋_GB2312" w:cs="Times New Roman"/>
          <w:spacing w:val="6"/>
          <w:sz w:val="32"/>
          <w:szCs w:val="28"/>
          <w:lang w:eastAsia="zh-CN"/>
        </w:rPr>
        <w:t>.</w:t>
      </w:r>
      <w:r>
        <w:rPr>
          <w:rFonts w:hint="default" w:ascii="Times New Roman" w:hAnsi="Times New Roman" w:eastAsia="仿宋_GB2312" w:cs="Times New Roman"/>
          <w:spacing w:val="6"/>
          <w:sz w:val="32"/>
          <w:szCs w:val="28"/>
          <w:lang w:val="en" w:eastAsia="zh-CN"/>
        </w:rPr>
        <w:t>2023-2025</w:t>
      </w:r>
      <w:r>
        <w:rPr>
          <w:rFonts w:hint="eastAsia" w:ascii="Times New Roman" w:hAnsi="Times New Roman" w:eastAsia="仿宋_GB2312" w:cs="Times New Roman"/>
          <w:spacing w:val="6"/>
          <w:sz w:val="32"/>
          <w:szCs w:val="28"/>
          <w:lang w:val="en" w:eastAsia="zh-CN"/>
        </w:rPr>
        <w:t>年，每年信息化建设投入占营业收入的比例不低于</w:t>
      </w:r>
      <w:r>
        <w:rPr>
          <w:rFonts w:hint="eastAsia" w:ascii="Times New Roman" w:hAnsi="Times New Roman" w:eastAsia="仿宋_GB2312" w:cs="Times New Roman"/>
          <w:spacing w:val="6"/>
          <w:sz w:val="32"/>
          <w:szCs w:val="28"/>
          <w:lang w:val="en-US" w:eastAsia="zh-CN"/>
        </w:rPr>
        <w:t>5%。</w:t>
      </w:r>
    </w:p>
    <w:p w14:paraId="5C77110D">
      <w:pPr>
        <w:keepNext w:val="0"/>
        <w:keepLines w:val="0"/>
        <w:pageBreakBefore w:val="0"/>
        <w:kinsoku/>
        <w:wordWrap/>
        <w:overflowPunct/>
        <w:topLinePunct w:val="0"/>
        <w:autoSpaceDE/>
        <w:autoSpaceDN/>
        <w:bidi w:val="0"/>
        <w:spacing w:line="240" w:lineRule="auto"/>
        <w:ind w:firstLine="664" w:firstLineChars="200"/>
        <w:textAlignment w:val="auto"/>
        <w:rPr>
          <w:rFonts w:ascii="Times New Roman" w:hAnsi="Times New Roman" w:eastAsia="仿宋_GB2312" w:cs="Times New Roman"/>
          <w:spacing w:val="6"/>
          <w:sz w:val="32"/>
          <w:szCs w:val="28"/>
        </w:rPr>
      </w:pPr>
      <w:r>
        <w:rPr>
          <w:rFonts w:hint="eastAsia" w:ascii="Times New Roman" w:hAnsi="Times New Roman" w:eastAsia="仿宋_GB2312" w:cs="Times New Roman"/>
          <w:spacing w:val="6"/>
          <w:sz w:val="32"/>
          <w:szCs w:val="28"/>
          <w:lang w:val="en-US" w:eastAsia="zh-CN"/>
        </w:rPr>
        <w:t>5.</w:t>
      </w:r>
      <w:r>
        <w:rPr>
          <w:rFonts w:hint="eastAsia" w:ascii="Times New Roman" w:hAnsi="Times New Roman" w:eastAsia="仿宋_GB2312" w:cs="Times New Roman"/>
          <w:spacing w:val="6"/>
          <w:sz w:val="32"/>
          <w:szCs w:val="28"/>
        </w:rPr>
        <w:t>现有数字化生产设备联网率</w:t>
      </w:r>
      <w:r>
        <w:rPr>
          <w:rStyle w:val="6"/>
          <w:rFonts w:ascii="Times New Roman" w:hAnsi="Times New Roman" w:eastAsia="仿宋_GB2312" w:cs="Times New Roman"/>
          <w:spacing w:val="6"/>
          <w:sz w:val="32"/>
          <w:szCs w:val="28"/>
        </w:rPr>
        <w:footnoteReference w:id="0"/>
      </w:r>
      <w:r>
        <w:rPr>
          <w:rFonts w:hint="eastAsia" w:ascii="Times New Roman" w:hAnsi="Times New Roman" w:eastAsia="仿宋_GB2312" w:cs="Times New Roman"/>
          <w:spacing w:val="6"/>
          <w:sz w:val="32"/>
          <w:szCs w:val="28"/>
        </w:rPr>
        <w:t>应不低于60%。</w:t>
      </w:r>
    </w:p>
    <w:p w14:paraId="33AFC68E">
      <w:pPr>
        <w:keepNext w:val="0"/>
        <w:keepLines w:val="0"/>
        <w:pageBreakBefore w:val="0"/>
        <w:kinsoku/>
        <w:wordWrap/>
        <w:overflowPunct/>
        <w:topLinePunct w:val="0"/>
        <w:autoSpaceDE/>
        <w:autoSpaceDN/>
        <w:bidi w:val="0"/>
        <w:spacing w:line="240" w:lineRule="auto"/>
        <w:ind w:firstLine="664" w:firstLineChars="200"/>
        <w:textAlignment w:val="auto"/>
        <w:rPr>
          <w:rFonts w:ascii="Times New Roman" w:hAnsi="Times New Roman" w:eastAsia="仿宋_GB2312" w:cs="Times New Roman"/>
          <w:spacing w:val="6"/>
          <w:sz w:val="32"/>
          <w:szCs w:val="28"/>
        </w:rPr>
      </w:pPr>
      <w:r>
        <w:rPr>
          <w:rFonts w:hint="eastAsia" w:ascii="Times New Roman" w:hAnsi="Times New Roman" w:eastAsia="仿宋_GB2312" w:cs="Times New Roman"/>
          <w:spacing w:val="6"/>
          <w:sz w:val="32"/>
          <w:szCs w:val="28"/>
          <w:lang w:val="en-US" w:eastAsia="zh-CN"/>
        </w:rPr>
        <w:t>6</w:t>
      </w:r>
      <w:r>
        <w:rPr>
          <w:rFonts w:hint="eastAsia" w:ascii="Times New Roman" w:hAnsi="Times New Roman" w:eastAsia="仿宋_GB2312" w:cs="Times New Roman"/>
          <w:spacing w:val="6"/>
          <w:sz w:val="32"/>
          <w:szCs w:val="28"/>
          <w:lang w:eastAsia="zh-CN"/>
        </w:rPr>
        <w:t>.</w:t>
      </w:r>
      <w:r>
        <w:rPr>
          <w:rFonts w:hint="eastAsia" w:ascii="Times New Roman" w:hAnsi="Times New Roman" w:eastAsia="仿宋_GB2312" w:cs="Times New Roman"/>
          <w:spacing w:val="6"/>
          <w:sz w:val="32"/>
          <w:szCs w:val="28"/>
        </w:rPr>
        <w:t>具有一定的经营规模，从业人员1000人以上，年营业收入5亿元人民币以上。</w:t>
      </w:r>
    </w:p>
    <w:p w14:paraId="774B0A55">
      <w:pPr>
        <w:keepNext w:val="0"/>
        <w:keepLines w:val="0"/>
        <w:pageBreakBefore w:val="0"/>
        <w:kinsoku/>
        <w:wordWrap/>
        <w:overflowPunct/>
        <w:topLinePunct w:val="0"/>
        <w:autoSpaceDE/>
        <w:autoSpaceDN/>
        <w:bidi w:val="0"/>
        <w:spacing w:line="240" w:lineRule="auto"/>
        <w:ind w:firstLine="664" w:firstLineChars="200"/>
        <w:textAlignment w:val="auto"/>
        <w:rPr>
          <w:rFonts w:ascii="Times New Roman" w:hAnsi="Times New Roman" w:eastAsia="仿宋_GB2312" w:cs="Times New Roman"/>
          <w:spacing w:val="6"/>
          <w:sz w:val="32"/>
          <w:szCs w:val="28"/>
        </w:rPr>
      </w:pPr>
      <w:r>
        <w:rPr>
          <w:rFonts w:hint="eastAsia" w:ascii="Times New Roman" w:hAnsi="Times New Roman" w:eastAsia="仿宋_GB2312" w:cs="Times New Roman"/>
          <w:spacing w:val="6"/>
          <w:sz w:val="32"/>
          <w:szCs w:val="28"/>
          <w:lang w:val="en-US" w:eastAsia="zh-CN"/>
        </w:rPr>
        <w:t>7</w:t>
      </w:r>
      <w:r>
        <w:rPr>
          <w:rFonts w:hint="eastAsia" w:ascii="Times New Roman" w:hAnsi="Times New Roman" w:eastAsia="仿宋_GB2312" w:cs="Times New Roman"/>
          <w:spacing w:val="6"/>
          <w:sz w:val="32"/>
          <w:szCs w:val="28"/>
          <w:lang w:eastAsia="zh-CN"/>
        </w:rPr>
        <w:t>.</w:t>
      </w:r>
      <w:r>
        <w:rPr>
          <w:rFonts w:hint="eastAsia" w:ascii="Times New Roman" w:hAnsi="Times New Roman" w:eastAsia="仿宋_GB2312" w:cs="Times New Roman"/>
          <w:spacing w:val="6"/>
          <w:sz w:val="32"/>
          <w:szCs w:val="28"/>
        </w:rPr>
        <w:t>拥有数字化程度较高的生产流程和产品，拥有一支数字化管理能力较强的经营团队。</w:t>
      </w:r>
    </w:p>
    <w:p w14:paraId="021C8F9D">
      <w:pPr>
        <w:keepNext w:val="0"/>
        <w:keepLines w:val="0"/>
        <w:pageBreakBefore w:val="0"/>
        <w:kinsoku/>
        <w:wordWrap/>
        <w:overflowPunct/>
        <w:topLinePunct w:val="0"/>
        <w:autoSpaceDE/>
        <w:autoSpaceDN/>
        <w:bidi w:val="0"/>
        <w:spacing w:line="240" w:lineRule="auto"/>
        <w:ind w:firstLine="664" w:firstLineChars="200"/>
        <w:textAlignment w:val="auto"/>
        <w:rPr>
          <w:rFonts w:ascii="Times New Roman" w:hAnsi="Times New Roman" w:eastAsia="仿宋_GB2312" w:cs="Times New Roman"/>
          <w:spacing w:val="6"/>
          <w:sz w:val="32"/>
          <w:szCs w:val="28"/>
        </w:rPr>
      </w:pPr>
      <w:r>
        <w:rPr>
          <w:rFonts w:hint="eastAsia" w:ascii="Times New Roman" w:hAnsi="Times New Roman" w:eastAsia="仿宋_GB2312" w:cs="Times New Roman"/>
          <w:spacing w:val="6"/>
          <w:sz w:val="32"/>
          <w:szCs w:val="28"/>
        </w:rPr>
        <w:t>（三）申报信息技术服务外包类</w:t>
      </w:r>
      <w:r>
        <w:rPr>
          <w:rFonts w:hint="eastAsia" w:ascii="Times New Roman" w:hAnsi="Times New Roman" w:eastAsia="仿宋_GB2312" w:cs="Times New Roman"/>
          <w:spacing w:val="6"/>
          <w:sz w:val="32"/>
          <w:szCs w:val="28"/>
          <w:lang w:eastAsia="zh-CN"/>
        </w:rPr>
        <w:t>两融企业</w:t>
      </w:r>
      <w:r>
        <w:rPr>
          <w:rFonts w:hint="eastAsia" w:ascii="Times New Roman" w:hAnsi="Times New Roman" w:eastAsia="仿宋_GB2312" w:cs="Times New Roman"/>
          <w:spacing w:val="6"/>
          <w:sz w:val="32"/>
          <w:szCs w:val="28"/>
        </w:rPr>
        <w:t>应符合以下基本条件。</w:t>
      </w:r>
    </w:p>
    <w:p w14:paraId="7D7E80DC">
      <w:pPr>
        <w:keepNext w:val="0"/>
        <w:keepLines w:val="0"/>
        <w:pageBreakBefore w:val="0"/>
        <w:kinsoku/>
        <w:wordWrap/>
        <w:overflowPunct/>
        <w:topLinePunct w:val="0"/>
        <w:autoSpaceDE/>
        <w:autoSpaceDN/>
        <w:bidi w:val="0"/>
        <w:spacing w:line="240" w:lineRule="auto"/>
        <w:ind w:firstLine="664" w:firstLineChars="200"/>
        <w:textAlignment w:val="auto"/>
        <w:rPr>
          <w:rFonts w:ascii="Times New Roman" w:hAnsi="Times New Roman" w:eastAsia="仿宋_GB2312" w:cs="Times New Roman"/>
          <w:spacing w:val="6"/>
          <w:sz w:val="32"/>
          <w:szCs w:val="28"/>
        </w:rPr>
      </w:pPr>
      <w:r>
        <w:rPr>
          <w:rFonts w:hint="eastAsia" w:ascii="Times New Roman" w:hAnsi="Times New Roman" w:eastAsia="仿宋_GB2312" w:cs="Times New Roman"/>
          <w:spacing w:val="6"/>
          <w:sz w:val="32"/>
          <w:szCs w:val="28"/>
        </w:rPr>
        <w:t>1</w:t>
      </w:r>
      <w:r>
        <w:rPr>
          <w:rFonts w:hint="eastAsia" w:ascii="Times New Roman" w:hAnsi="Times New Roman" w:eastAsia="仿宋_GB2312" w:cs="Times New Roman"/>
          <w:spacing w:val="6"/>
          <w:sz w:val="32"/>
          <w:szCs w:val="28"/>
          <w:lang w:eastAsia="zh-CN"/>
        </w:rPr>
        <w:t>.</w:t>
      </w:r>
      <w:r>
        <w:rPr>
          <w:rFonts w:hint="eastAsia" w:ascii="Times New Roman" w:hAnsi="Times New Roman" w:eastAsia="仿宋_GB2312" w:cs="Times New Roman"/>
          <w:spacing w:val="6"/>
          <w:sz w:val="32"/>
          <w:szCs w:val="28"/>
        </w:rPr>
        <w:t>在商务部“服务外包和软件出口统计管理应用”注册登记并填报数据。</w:t>
      </w:r>
    </w:p>
    <w:p w14:paraId="17D7EA0F">
      <w:pPr>
        <w:keepNext w:val="0"/>
        <w:keepLines w:val="0"/>
        <w:pageBreakBefore w:val="0"/>
        <w:kinsoku/>
        <w:wordWrap/>
        <w:overflowPunct/>
        <w:topLinePunct w:val="0"/>
        <w:autoSpaceDE/>
        <w:autoSpaceDN/>
        <w:bidi w:val="0"/>
        <w:spacing w:line="240" w:lineRule="auto"/>
        <w:ind w:firstLine="664" w:firstLineChars="200"/>
        <w:textAlignment w:val="auto"/>
        <w:rPr>
          <w:rFonts w:ascii="Times New Roman" w:hAnsi="Times New Roman" w:eastAsia="仿宋_GB2312" w:cs="Times New Roman"/>
          <w:spacing w:val="6"/>
          <w:sz w:val="32"/>
          <w:szCs w:val="28"/>
        </w:rPr>
      </w:pPr>
      <w:r>
        <w:rPr>
          <w:rFonts w:hint="eastAsia" w:ascii="Times New Roman" w:hAnsi="Times New Roman" w:eastAsia="仿宋_GB2312" w:cs="Times New Roman"/>
          <w:spacing w:val="6"/>
          <w:sz w:val="32"/>
          <w:szCs w:val="28"/>
        </w:rPr>
        <w:t>2</w:t>
      </w:r>
      <w:r>
        <w:rPr>
          <w:rFonts w:hint="eastAsia" w:ascii="Times New Roman" w:hAnsi="Times New Roman" w:eastAsia="仿宋_GB2312" w:cs="Times New Roman"/>
          <w:spacing w:val="6"/>
          <w:sz w:val="32"/>
          <w:szCs w:val="28"/>
          <w:lang w:eastAsia="zh-CN"/>
        </w:rPr>
        <w:t>.</w:t>
      </w:r>
      <w:r>
        <w:rPr>
          <w:rFonts w:hint="eastAsia" w:ascii="Times New Roman" w:hAnsi="Times New Roman" w:eastAsia="仿宋_GB2312" w:cs="Times New Roman"/>
          <w:spacing w:val="6"/>
          <w:sz w:val="32"/>
          <w:szCs w:val="28"/>
          <w:lang w:val="en-US" w:eastAsia="zh-CN"/>
        </w:rPr>
        <w:t>2023-2025</w:t>
      </w:r>
      <w:r>
        <w:rPr>
          <w:rFonts w:hint="eastAsia" w:ascii="Times New Roman" w:hAnsi="Times New Roman" w:eastAsia="仿宋_GB2312" w:cs="Times New Roman"/>
          <w:spacing w:val="6"/>
          <w:sz w:val="32"/>
          <w:szCs w:val="28"/>
        </w:rPr>
        <w:t>年，每年承接信息技术服务外包（ITO）执行额不低于5000万元人民币。</w:t>
      </w:r>
    </w:p>
    <w:p w14:paraId="1093A324">
      <w:pPr>
        <w:keepNext w:val="0"/>
        <w:keepLines w:val="0"/>
        <w:pageBreakBefore w:val="0"/>
        <w:kinsoku/>
        <w:wordWrap/>
        <w:overflowPunct/>
        <w:topLinePunct w:val="0"/>
        <w:autoSpaceDE/>
        <w:autoSpaceDN/>
        <w:bidi w:val="0"/>
        <w:spacing w:line="240" w:lineRule="auto"/>
        <w:ind w:firstLine="664" w:firstLineChars="200"/>
        <w:textAlignment w:val="auto"/>
        <w:rPr>
          <w:rFonts w:ascii="Times New Roman" w:hAnsi="Times New Roman" w:eastAsia="仿宋_GB2312" w:cs="Times New Roman"/>
          <w:spacing w:val="6"/>
          <w:sz w:val="32"/>
          <w:szCs w:val="28"/>
        </w:rPr>
      </w:pPr>
      <w:r>
        <w:rPr>
          <w:rFonts w:hint="eastAsia" w:ascii="Times New Roman" w:hAnsi="Times New Roman" w:eastAsia="仿宋_GB2312" w:cs="Times New Roman"/>
          <w:spacing w:val="6"/>
          <w:sz w:val="32"/>
          <w:szCs w:val="28"/>
        </w:rPr>
        <w:t>3</w:t>
      </w:r>
      <w:r>
        <w:rPr>
          <w:rFonts w:hint="eastAsia" w:ascii="Times New Roman" w:hAnsi="Times New Roman" w:eastAsia="仿宋_GB2312" w:cs="Times New Roman"/>
          <w:spacing w:val="6"/>
          <w:sz w:val="32"/>
          <w:szCs w:val="28"/>
          <w:lang w:eastAsia="zh-CN"/>
        </w:rPr>
        <w:t>.</w:t>
      </w:r>
      <w:r>
        <w:rPr>
          <w:rFonts w:hint="eastAsia" w:ascii="Times New Roman" w:hAnsi="Times New Roman" w:eastAsia="仿宋_GB2312" w:cs="Times New Roman"/>
          <w:spacing w:val="6"/>
          <w:sz w:val="32"/>
          <w:szCs w:val="28"/>
        </w:rPr>
        <w:t>具备较好的系统集成能力，在制造业信息技术解决方案、数字化服务方面具有核心自主知识产权的服务产品，有成熟应用的案例，并形成完整业务体系和发展规划。</w:t>
      </w:r>
    </w:p>
    <w:p w14:paraId="6A2A0954">
      <w:pPr>
        <w:keepNext w:val="0"/>
        <w:keepLines w:val="0"/>
        <w:pageBreakBefore w:val="0"/>
        <w:kinsoku/>
        <w:wordWrap/>
        <w:overflowPunct/>
        <w:topLinePunct w:val="0"/>
        <w:autoSpaceDE/>
        <w:autoSpaceDN/>
        <w:bidi w:val="0"/>
        <w:spacing w:line="240" w:lineRule="auto"/>
        <w:ind w:firstLine="664" w:firstLineChars="200"/>
        <w:textAlignment w:val="auto"/>
        <w:rPr>
          <w:rFonts w:ascii="Times New Roman" w:hAnsi="Times New Roman" w:eastAsia="仿宋_GB2312" w:cs="Times New Roman"/>
          <w:spacing w:val="6"/>
          <w:sz w:val="32"/>
          <w:szCs w:val="28"/>
        </w:rPr>
      </w:pPr>
      <w:r>
        <w:rPr>
          <w:rFonts w:hint="eastAsia" w:ascii="Times New Roman" w:hAnsi="Times New Roman" w:eastAsia="仿宋_GB2312" w:cs="Times New Roman"/>
          <w:spacing w:val="6"/>
          <w:sz w:val="32"/>
          <w:szCs w:val="28"/>
        </w:rPr>
        <w:t>4</w:t>
      </w:r>
      <w:r>
        <w:rPr>
          <w:rFonts w:hint="eastAsia" w:ascii="Times New Roman" w:hAnsi="Times New Roman" w:eastAsia="仿宋_GB2312" w:cs="Times New Roman"/>
          <w:spacing w:val="6"/>
          <w:sz w:val="32"/>
          <w:szCs w:val="28"/>
          <w:lang w:eastAsia="zh-CN"/>
        </w:rPr>
        <w:t>.</w:t>
      </w:r>
      <w:r>
        <w:rPr>
          <w:rFonts w:hint="eastAsia" w:ascii="Times New Roman" w:hAnsi="Times New Roman" w:eastAsia="仿宋_GB2312" w:cs="Times New Roman"/>
          <w:spacing w:val="6"/>
          <w:sz w:val="32"/>
          <w:szCs w:val="28"/>
        </w:rPr>
        <w:t>研发的相关软件具有自主知识产权。</w:t>
      </w:r>
    </w:p>
    <w:p w14:paraId="22070C94">
      <w:pPr>
        <w:keepNext w:val="0"/>
        <w:keepLines w:val="0"/>
        <w:pageBreakBefore w:val="0"/>
        <w:kinsoku/>
        <w:wordWrap/>
        <w:overflowPunct/>
        <w:topLinePunct w:val="0"/>
        <w:autoSpaceDE/>
        <w:autoSpaceDN/>
        <w:bidi w:val="0"/>
        <w:spacing w:line="240" w:lineRule="auto"/>
        <w:ind w:firstLine="664" w:firstLineChars="200"/>
        <w:textAlignment w:val="auto"/>
        <w:rPr>
          <w:rFonts w:ascii="Times New Roman" w:hAnsi="Times New Roman" w:eastAsia="仿宋_GB2312" w:cs="Times New Roman"/>
          <w:spacing w:val="6"/>
          <w:sz w:val="32"/>
          <w:szCs w:val="28"/>
        </w:rPr>
      </w:pPr>
      <w:r>
        <w:rPr>
          <w:rFonts w:hint="eastAsia" w:ascii="Times New Roman" w:hAnsi="Times New Roman" w:eastAsia="仿宋_GB2312" w:cs="Times New Roman"/>
          <w:spacing w:val="6"/>
          <w:sz w:val="32"/>
          <w:szCs w:val="28"/>
        </w:rPr>
        <w:t>5</w:t>
      </w:r>
      <w:r>
        <w:rPr>
          <w:rFonts w:hint="eastAsia" w:ascii="Times New Roman" w:hAnsi="Times New Roman" w:eastAsia="仿宋_GB2312" w:cs="Times New Roman"/>
          <w:spacing w:val="6"/>
          <w:sz w:val="32"/>
          <w:szCs w:val="28"/>
          <w:lang w:eastAsia="zh-CN"/>
        </w:rPr>
        <w:t>.</w:t>
      </w:r>
      <w:r>
        <w:rPr>
          <w:rFonts w:hint="eastAsia" w:ascii="Times New Roman" w:hAnsi="Times New Roman" w:eastAsia="仿宋_GB2312" w:cs="Times New Roman"/>
          <w:spacing w:val="6"/>
          <w:sz w:val="32"/>
          <w:szCs w:val="28"/>
        </w:rPr>
        <w:t>数字化解决方案覆盖制造业客户不少于10个。</w:t>
      </w:r>
    </w:p>
    <w:p w14:paraId="53AEE500">
      <w:pPr>
        <w:keepNext w:val="0"/>
        <w:keepLines w:val="0"/>
        <w:pageBreakBefore w:val="0"/>
        <w:kinsoku/>
        <w:wordWrap/>
        <w:overflowPunct/>
        <w:topLinePunct w:val="0"/>
        <w:autoSpaceDE/>
        <w:autoSpaceDN/>
        <w:bidi w:val="0"/>
        <w:spacing w:line="240" w:lineRule="auto"/>
        <w:ind w:firstLine="664" w:firstLineChars="200"/>
        <w:textAlignment w:val="auto"/>
        <w:rPr>
          <w:rFonts w:ascii="Times New Roman" w:hAnsi="Times New Roman" w:eastAsia="仿宋_GB2312" w:cs="Times New Roman"/>
          <w:spacing w:val="6"/>
          <w:sz w:val="32"/>
          <w:szCs w:val="28"/>
        </w:rPr>
      </w:pPr>
      <w:r>
        <w:rPr>
          <w:rFonts w:hint="eastAsia" w:ascii="Times New Roman" w:hAnsi="Times New Roman" w:eastAsia="仿宋_GB2312" w:cs="Times New Roman"/>
          <w:spacing w:val="6"/>
          <w:sz w:val="32"/>
          <w:szCs w:val="28"/>
        </w:rPr>
        <w:t>6</w:t>
      </w:r>
      <w:r>
        <w:rPr>
          <w:rFonts w:hint="eastAsia" w:ascii="Times New Roman" w:hAnsi="Times New Roman" w:eastAsia="仿宋_GB2312" w:cs="Times New Roman"/>
          <w:spacing w:val="6"/>
          <w:sz w:val="32"/>
          <w:szCs w:val="28"/>
          <w:lang w:eastAsia="zh-CN"/>
        </w:rPr>
        <w:t>.</w:t>
      </w:r>
      <w:r>
        <w:rPr>
          <w:rFonts w:hint="eastAsia" w:ascii="Times New Roman" w:hAnsi="Times New Roman" w:eastAsia="仿宋_GB2312" w:cs="Times New Roman"/>
          <w:spacing w:val="6"/>
          <w:sz w:val="32"/>
          <w:szCs w:val="28"/>
        </w:rPr>
        <w:t>为制造业行业领域提供数字化解决方案所获得的收入占本企业营业收入不低于</w:t>
      </w:r>
      <w:r>
        <w:rPr>
          <w:rFonts w:hint="eastAsia" w:ascii="Times New Roman" w:hAnsi="Times New Roman" w:eastAsia="仿宋_GB2312" w:cs="Times New Roman"/>
          <w:spacing w:val="6"/>
          <w:sz w:val="32"/>
          <w:szCs w:val="28"/>
          <w:lang w:val="en-US" w:eastAsia="zh-CN"/>
        </w:rPr>
        <w:t>2</w:t>
      </w:r>
      <w:r>
        <w:rPr>
          <w:rFonts w:hint="eastAsia" w:ascii="Times New Roman" w:hAnsi="Times New Roman" w:eastAsia="仿宋_GB2312" w:cs="Times New Roman"/>
          <w:spacing w:val="6"/>
          <w:sz w:val="32"/>
          <w:szCs w:val="28"/>
        </w:rPr>
        <w:t>0%。</w:t>
      </w:r>
    </w:p>
    <w:p w14:paraId="3742419A">
      <w:pPr>
        <w:keepNext w:val="0"/>
        <w:keepLines w:val="0"/>
        <w:pageBreakBefore w:val="0"/>
        <w:kinsoku/>
        <w:wordWrap/>
        <w:overflowPunct/>
        <w:topLinePunct w:val="0"/>
        <w:autoSpaceDE/>
        <w:autoSpaceDN/>
        <w:bidi w:val="0"/>
        <w:spacing w:line="240" w:lineRule="auto"/>
        <w:ind w:firstLine="664" w:firstLineChars="200"/>
        <w:textAlignment w:val="auto"/>
        <w:rPr>
          <w:rFonts w:ascii="Times New Roman" w:hAnsi="Times New Roman" w:eastAsia="仿宋_GB2312" w:cs="Times New Roman"/>
          <w:spacing w:val="6"/>
          <w:sz w:val="32"/>
          <w:szCs w:val="28"/>
        </w:rPr>
      </w:pPr>
      <w:r>
        <w:rPr>
          <w:rFonts w:hint="eastAsia" w:ascii="Times New Roman" w:hAnsi="Times New Roman" w:eastAsia="仿宋_GB2312" w:cs="Times New Roman"/>
          <w:spacing w:val="6"/>
          <w:sz w:val="32"/>
          <w:szCs w:val="28"/>
        </w:rPr>
        <w:t>7</w:t>
      </w:r>
      <w:r>
        <w:rPr>
          <w:rFonts w:hint="eastAsia" w:ascii="Times New Roman" w:hAnsi="Times New Roman" w:eastAsia="仿宋_GB2312" w:cs="Times New Roman"/>
          <w:spacing w:val="6"/>
          <w:sz w:val="32"/>
          <w:szCs w:val="28"/>
          <w:lang w:eastAsia="zh-CN"/>
        </w:rPr>
        <w:t>.</w:t>
      </w:r>
      <w:r>
        <w:rPr>
          <w:rFonts w:hint="eastAsia" w:ascii="Times New Roman" w:hAnsi="Times New Roman" w:eastAsia="仿宋_GB2312" w:cs="Times New Roman"/>
          <w:spacing w:val="6"/>
          <w:sz w:val="32"/>
          <w:szCs w:val="28"/>
        </w:rPr>
        <w:t>拥有一定数量的与制造业有关的发明专利、软件著作权以及相关的知识产权等。</w:t>
      </w:r>
    </w:p>
    <w:p w14:paraId="556DB75A">
      <w:pPr>
        <w:keepNext w:val="0"/>
        <w:keepLines w:val="0"/>
        <w:pageBreakBefore w:val="0"/>
        <w:kinsoku/>
        <w:wordWrap/>
        <w:overflowPunct/>
        <w:topLinePunct w:val="0"/>
        <w:autoSpaceDE/>
        <w:autoSpaceDN/>
        <w:bidi w:val="0"/>
        <w:spacing w:line="240" w:lineRule="auto"/>
        <w:ind w:firstLine="664" w:firstLineChars="200"/>
        <w:textAlignment w:val="auto"/>
        <w:rPr>
          <w:rFonts w:ascii="Times New Roman" w:hAnsi="Times New Roman" w:eastAsia="仿宋_GB2312" w:cs="Times New Roman"/>
          <w:spacing w:val="6"/>
          <w:sz w:val="32"/>
          <w:szCs w:val="28"/>
        </w:rPr>
      </w:pPr>
      <w:r>
        <w:rPr>
          <w:rFonts w:hint="eastAsia" w:ascii="Times New Roman" w:hAnsi="Times New Roman" w:eastAsia="仿宋_GB2312" w:cs="Times New Roman"/>
          <w:spacing w:val="6"/>
          <w:sz w:val="32"/>
          <w:szCs w:val="28"/>
        </w:rPr>
        <w:t>8</w:t>
      </w:r>
      <w:r>
        <w:rPr>
          <w:rFonts w:hint="eastAsia" w:ascii="Times New Roman" w:hAnsi="Times New Roman" w:eastAsia="仿宋_GB2312" w:cs="Times New Roman"/>
          <w:spacing w:val="6"/>
          <w:sz w:val="32"/>
          <w:szCs w:val="28"/>
          <w:lang w:eastAsia="zh-CN"/>
        </w:rPr>
        <w:t>.</w:t>
      </w:r>
      <w:r>
        <w:rPr>
          <w:rFonts w:hint="eastAsia" w:ascii="Times New Roman" w:hAnsi="Times New Roman" w:eastAsia="仿宋_GB2312" w:cs="Times New Roman"/>
          <w:spacing w:val="6"/>
          <w:sz w:val="32"/>
          <w:szCs w:val="28"/>
        </w:rPr>
        <w:t>拥有从事制造业数字化的专业人才。</w:t>
      </w:r>
    </w:p>
    <w:p w14:paraId="63138B52">
      <w:pPr>
        <w:keepNext w:val="0"/>
        <w:keepLines w:val="0"/>
        <w:pageBreakBefore w:val="0"/>
        <w:kinsoku/>
        <w:wordWrap/>
        <w:overflowPunct/>
        <w:topLinePunct w:val="0"/>
        <w:autoSpaceDE/>
        <w:autoSpaceDN/>
        <w:bidi w:val="0"/>
        <w:spacing w:line="240" w:lineRule="auto"/>
        <w:ind w:firstLine="664" w:firstLineChars="200"/>
        <w:textAlignment w:val="auto"/>
        <w:rPr>
          <w:rFonts w:ascii="Times New Roman" w:hAnsi="Times New Roman" w:eastAsia="仿宋_GB2312" w:cs="Times New Roman"/>
          <w:spacing w:val="6"/>
          <w:sz w:val="32"/>
          <w:szCs w:val="28"/>
        </w:rPr>
      </w:pPr>
      <w:r>
        <w:rPr>
          <w:rFonts w:hint="eastAsia" w:ascii="Times New Roman" w:hAnsi="Times New Roman" w:eastAsia="仿宋_GB2312" w:cs="Times New Roman"/>
          <w:spacing w:val="6"/>
          <w:sz w:val="32"/>
          <w:szCs w:val="28"/>
        </w:rPr>
        <w:t>六、申报材料包括：</w:t>
      </w:r>
    </w:p>
    <w:p w14:paraId="7EE34DBF">
      <w:pPr>
        <w:keepNext w:val="0"/>
        <w:keepLines w:val="0"/>
        <w:pageBreakBefore w:val="0"/>
        <w:kinsoku/>
        <w:wordWrap/>
        <w:overflowPunct/>
        <w:topLinePunct w:val="0"/>
        <w:autoSpaceDE/>
        <w:autoSpaceDN/>
        <w:bidi w:val="0"/>
        <w:spacing w:line="240" w:lineRule="auto"/>
        <w:ind w:firstLine="664" w:firstLineChars="200"/>
        <w:textAlignment w:val="auto"/>
        <w:rPr>
          <w:rFonts w:hint="eastAsia" w:ascii="Times New Roman" w:hAnsi="Times New Roman" w:eastAsia="仿宋_GB2312" w:cs="Times New Roman"/>
          <w:spacing w:val="6"/>
          <w:sz w:val="32"/>
          <w:szCs w:val="28"/>
          <w:lang w:eastAsia="zh-CN"/>
        </w:rPr>
      </w:pPr>
      <w:r>
        <w:rPr>
          <w:rFonts w:hint="eastAsia" w:ascii="Times New Roman" w:hAnsi="Times New Roman" w:eastAsia="仿宋_GB2312" w:cs="Times New Roman"/>
          <w:spacing w:val="6"/>
          <w:sz w:val="32"/>
          <w:szCs w:val="28"/>
        </w:rPr>
        <w:t>l</w:t>
      </w:r>
      <w:r>
        <w:rPr>
          <w:rFonts w:hint="eastAsia" w:ascii="Times New Roman" w:hAnsi="Times New Roman" w:eastAsia="仿宋_GB2312" w:cs="Times New Roman"/>
          <w:spacing w:val="6"/>
          <w:sz w:val="32"/>
          <w:szCs w:val="28"/>
          <w:lang w:eastAsia="zh-CN"/>
        </w:rPr>
        <w:t>.</w:t>
      </w:r>
      <w:r>
        <w:rPr>
          <w:rFonts w:hint="eastAsia" w:ascii="Times New Roman" w:hAnsi="Times New Roman" w:eastAsia="仿宋_GB2312" w:cs="Times New Roman"/>
          <w:spacing w:val="6"/>
          <w:sz w:val="32"/>
          <w:szCs w:val="28"/>
        </w:rPr>
        <w:t>《</w:t>
      </w:r>
      <w:r>
        <w:rPr>
          <w:rFonts w:hint="eastAsia" w:ascii="Times New Roman" w:hAnsi="Times New Roman" w:eastAsia="仿宋_GB2312" w:cs="仿宋_GB2312"/>
          <w:sz w:val="32"/>
          <w:szCs w:val="32"/>
          <w:lang w:val="en-US" w:eastAsia="zh-CN"/>
        </w:rPr>
        <w:t>2026-2028年度</w:t>
      </w:r>
      <w:r>
        <w:rPr>
          <w:rFonts w:hint="eastAsia" w:ascii="Times New Roman" w:hAnsi="Times New Roman" w:eastAsia="仿宋_GB2312" w:cs="Times New Roman"/>
          <w:spacing w:val="6"/>
          <w:sz w:val="32"/>
          <w:szCs w:val="28"/>
        </w:rPr>
        <w:t>信息技术外包和制造业融合发展重点企业申报表》</w:t>
      </w:r>
      <w:r>
        <w:rPr>
          <w:rFonts w:hint="eastAsia" w:ascii="Times New Roman" w:hAnsi="Times New Roman" w:eastAsia="仿宋_GB2312" w:cs="Times New Roman"/>
          <w:spacing w:val="6"/>
          <w:sz w:val="32"/>
          <w:szCs w:val="28"/>
          <w:lang w:eastAsia="zh-CN"/>
        </w:rPr>
        <w:t>。</w:t>
      </w:r>
    </w:p>
    <w:p w14:paraId="7C611FFE">
      <w:pPr>
        <w:keepNext w:val="0"/>
        <w:keepLines w:val="0"/>
        <w:pageBreakBefore w:val="0"/>
        <w:kinsoku/>
        <w:wordWrap/>
        <w:overflowPunct/>
        <w:topLinePunct w:val="0"/>
        <w:autoSpaceDE/>
        <w:autoSpaceDN/>
        <w:bidi w:val="0"/>
        <w:spacing w:line="240" w:lineRule="auto"/>
        <w:ind w:firstLine="664" w:firstLineChars="200"/>
        <w:textAlignment w:val="auto"/>
        <w:rPr>
          <w:rFonts w:hint="eastAsia" w:ascii="Times New Roman" w:hAnsi="Times New Roman" w:eastAsia="仿宋_GB2312" w:cs="Times New Roman"/>
          <w:spacing w:val="6"/>
          <w:sz w:val="32"/>
          <w:szCs w:val="28"/>
          <w:lang w:eastAsia="zh-CN"/>
        </w:rPr>
      </w:pPr>
      <w:r>
        <w:rPr>
          <w:rFonts w:hint="eastAsia" w:ascii="Times New Roman" w:hAnsi="Times New Roman" w:eastAsia="仿宋_GB2312" w:cs="Times New Roman"/>
          <w:spacing w:val="6"/>
          <w:sz w:val="32"/>
          <w:szCs w:val="28"/>
        </w:rPr>
        <w:t>2</w:t>
      </w:r>
      <w:r>
        <w:rPr>
          <w:rFonts w:hint="eastAsia" w:ascii="Times New Roman" w:hAnsi="Times New Roman" w:eastAsia="仿宋_GB2312" w:cs="Times New Roman"/>
          <w:spacing w:val="6"/>
          <w:sz w:val="32"/>
          <w:szCs w:val="28"/>
          <w:lang w:eastAsia="zh-CN"/>
        </w:rPr>
        <w:t>.</w:t>
      </w:r>
      <w:r>
        <w:rPr>
          <w:rFonts w:hint="eastAsia" w:ascii="Times New Roman" w:hAnsi="Times New Roman" w:eastAsia="仿宋_GB2312" w:cs="Times New Roman"/>
          <w:spacing w:val="6"/>
          <w:sz w:val="32"/>
          <w:szCs w:val="28"/>
        </w:rPr>
        <w:t>经会计师事务所审计的上年度会计报表</w:t>
      </w:r>
      <w:r>
        <w:rPr>
          <w:rFonts w:hint="eastAsia" w:ascii="Times New Roman" w:hAnsi="Times New Roman" w:eastAsia="仿宋_GB2312" w:cs="Times New Roman"/>
          <w:spacing w:val="6"/>
          <w:sz w:val="32"/>
          <w:szCs w:val="28"/>
          <w:lang w:eastAsia="zh-CN"/>
        </w:rPr>
        <w:t>。</w:t>
      </w:r>
    </w:p>
    <w:p w14:paraId="473DB710">
      <w:pPr>
        <w:keepNext w:val="0"/>
        <w:keepLines w:val="0"/>
        <w:pageBreakBefore w:val="0"/>
        <w:kinsoku/>
        <w:wordWrap/>
        <w:overflowPunct/>
        <w:topLinePunct w:val="0"/>
        <w:autoSpaceDE/>
        <w:autoSpaceDN/>
        <w:bidi w:val="0"/>
        <w:spacing w:line="240" w:lineRule="auto"/>
        <w:ind w:firstLine="664" w:firstLineChars="200"/>
        <w:textAlignment w:val="auto"/>
        <w:rPr>
          <w:rFonts w:hint="eastAsia" w:ascii="Times New Roman" w:hAnsi="Times New Roman" w:eastAsia="仿宋_GB2312" w:cs="Times New Roman"/>
          <w:spacing w:val="6"/>
          <w:sz w:val="32"/>
          <w:szCs w:val="28"/>
          <w:lang w:eastAsia="zh-CN"/>
        </w:rPr>
      </w:pPr>
      <w:r>
        <w:rPr>
          <w:rFonts w:hint="eastAsia" w:ascii="Times New Roman" w:hAnsi="Times New Roman" w:eastAsia="仿宋_GB2312" w:cs="Times New Roman"/>
          <w:spacing w:val="6"/>
          <w:sz w:val="32"/>
          <w:szCs w:val="28"/>
        </w:rPr>
        <w:t>3</w:t>
      </w:r>
      <w:r>
        <w:rPr>
          <w:rFonts w:hint="eastAsia" w:ascii="Times New Roman" w:hAnsi="Times New Roman" w:eastAsia="仿宋_GB2312" w:cs="Times New Roman"/>
          <w:spacing w:val="6"/>
          <w:sz w:val="32"/>
          <w:szCs w:val="28"/>
          <w:lang w:eastAsia="zh-CN"/>
        </w:rPr>
        <w:t>.</w:t>
      </w:r>
      <w:r>
        <w:rPr>
          <w:rFonts w:hint="eastAsia" w:ascii="Times New Roman" w:hAnsi="Times New Roman" w:eastAsia="仿宋_GB2312" w:cs="Times New Roman"/>
          <w:spacing w:val="6"/>
          <w:sz w:val="32"/>
          <w:szCs w:val="28"/>
        </w:rPr>
        <w:t>通过服务外包认证情况材料，包括</w:t>
      </w:r>
      <w:r>
        <w:rPr>
          <w:rFonts w:hint="eastAsia" w:ascii="Times New Roman" w:hAnsi="Times New Roman" w:eastAsia="仿宋_GB2312" w:cs="Times New Roman"/>
          <w:spacing w:val="6"/>
          <w:sz w:val="32"/>
          <w:szCs w:val="28"/>
          <w:lang w:eastAsia="zh-CN"/>
        </w:rPr>
        <w:t>但</w:t>
      </w:r>
      <w:r>
        <w:rPr>
          <w:rFonts w:hint="eastAsia" w:ascii="Times New Roman" w:hAnsi="Times New Roman" w:eastAsia="仿宋_GB2312" w:cs="Times New Roman"/>
          <w:spacing w:val="6"/>
          <w:sz w:val="32"/>
          <w:szCs w:val="28"/>
        </w:rPr>
        <w:t>不限于软件过程能力成熟度模型（CSMM）认证情况</w:t>
      </w:r>
      <w:r>
        <w:rPr>
          <w:rFonts w:hint="eastAsia" w:ascii="Times New Roman" w:hAnsi="Times New Roman" w:eastAsia="仿宋_GB2312" w:cs="Times New Roman"/>
          <w:spacing w:val="6"/>
          <w:sz w:val="32"/>
          <w:szCs w:val="28"/>
          <w:lang w:eastAsia="zh-CN"/>
        </w:rPr>
        <w:t>。</w:t>
      </w:r>
    </w:p>
    <w:p w14:paraId="72FAF788">
      <w:pPr>
        <w:keepNext w:val="0"/>
        <w:keepLines w:val="0"/>
        <w:pageBreakBefore w:val="0"/>
        <w:kinsoku/>
        <w:wordWrap/>
        <w:overflowPunct/>
        <w:topLinePunct w:val="0"/>
        <w:autoSpaceDE/>
        <w:autoSpaceDN/>
        <w:bidi w:val="0"/>
        <w:spacing w:line="240" w:lineRule="auto"/>
        <w:ind w:firstLine="664" w:firstLineChars="200"/>
        <w:textAlignment w:val="auto"/>
        <w:rPr>
          <w:rFonts w:ascii="Times New Roman" w:hAnsi="Times New Roman" w:eastAsia="仿宋_GB2312" w:cs="Times New Roman"/>
          <w:spacing w:val="6"/>
          <w:sz w:val="32"/>
          <w:szCs w:val="28"/>
        </w:rPr>
      </w:pPr>
      <w:r>
        <w:rPr>
          <w:rFonts w:hint="eastAsia" w:ascii="Times New Roman" w:hAnsi="Times New Roman" w:eastAsia="仿宋_GB2312" w:cs="Times New Roman"/>
          <w:spacing w:val="6"/>
          <w:sz w:val="32"/>
          <w:szCs w:val="28"/>
        </w:rPr>
        <w:t>4</w:t>
      </w:r>
      <w:r>
        <w:rPr>
          <w:rFonts w:hint="eastAsia" w:ascii="Times New Roman" w:hAnsi="Times New Roman" w:eastAsia="仿宋_GB2312" w:cs="Times New Roman"/>
          <w:spacing w:val="6"/>
          <w:sz w:val="32"/>
          <w:szCs w:val="28"/>
          <w:lang w:eastAsia="zh-CN"/>
        </w:rPr>
        <w:t>.</w:t>
      </w:r>
      <w:r>
        <w:rPr>
          <w:rFonts w:hint="eastAsia" w:ascii="Times New Roman" w:hAnsi="Times New Roman" w:eastAsia="仿宋_GB2312" w:cs="Times New Roman"/>
          <w:spacing w:val="6"/>
          <w:sz w:val="32"/>
          <w:szCs w:val="28"/>
        </w:rPr>
        <w:t>本方案第五条</w:t>
      </w:r>
      <w:r>
        <w:rPr>
          <w:rFonts w:hint="eastAsia" w:ascii="Times New Roman" w:hAnsi="Times New Roman" w:eastAsia="仿宋_GB2312" w:cs="Times New Roman"/>
          <w:spacing w:val="6"/>
          <w:sz w:val="32"/>
          <w:szCs w:val="28"/>
          <w:lang w:eastAsia="zh-CN"/>
        </w:rPr>
        <w:t>规定</w:t>
      </w:r>
      <w:r>
        <w:rPr>
          <w:rFonts w:hint="eastAsia" w:ascii="Times New Roman" w:hAnsi="Times New Roman" w:eastAsia="仿宋_GB2312" w:cs="Times New Roman"/>
          <w:spacing w:val="6"/>
          <w:sz w:val="32"/>
          <w:szCs w:val="28"/>
        </w:rPr>
        <w:t>的有关证明材料。</w:t>
      </w:r>
    </w:p>
    <w:p w14:paraId="5D510223">
      <w:pPr>
        <w:keepNext w:val="0"/>
        <w:keepLines w:val="0"/>
        <w:pageBreakBefore w:val="0"/>
        <w:kinsoku/>
        <w:wordWrap/>
        <w:overflowPunct/>
        <w:topLinePunct w:val="0"/>
        <w:autoSpaceDE/>
        <w:autoSpaceDN/>
        <w:bidi w:val="0"/>
        <w:spacing w:line="240" w:lineRule="auto"/>
        <w:ind w:firstLine="664" w:firstLineChars="200"/>
        <w:textAlignment w:val="auto"/>
        <w:rPr>
          <w:rFonts w:ascii="Times New Roman" w:hAnsi="Times New Roman" w:eastAsia="仿宋_GB2312" w:cs="Times New Roman"/>
          <w:spacing w:val="6"/>
          <w:sz w:val="32"/>
          <w:szCs w:val="28"/>
        </w:rPr>
      </w:pPr>
      <w:r>
        <w:rPr>
          <w:rFonts w:hint="eastAsia" w:ascii="Times New Roman" w:hAnsi="Times New Roman" w:eastAsia="仿宋_GB2312" w:cs="Times New Roman"/>
          <w:spacing w:val="6"/>
          <w:sz w:val="32"/>
          <w:szCs w:val="28"/>
        </w:rPr>
        <w:t>申报材料中的有关数据以各级统计机构、职能部门公开数据及经会计师事务所审计的会计报表为准。</w:t>
      </w:r>
    </w:p>
    <w:p w14:paraId="2C0B7595">
      <w:pPr>
        <w:keepNext w:val="0"/>
        <w:keepLines w:val="0"/>
        <w:pageBreakBefore w:val="0"/>
        <w:kinsoku/>
        <w:wordWrap/>
        <w:overflowPunct/>
        <w:topLinePunct w:val="0"/>
        <w:autoSpaceDE/>
        <w:autoSpaceDN/>
        <w:bidi w:val="0"/>
        <w:spacing w:line="240" w:lineRule="auto"/>
        <w:ind w:firstLine="664" w:firstLineChars="200"/>
        <w:textAlignment w:val="auto"/>
        <w:rPr>
          <w:rFonts w:ascii="Times New Roman" w:hAnsi="Times New Roman" w:eastAsia="仿宋_GB2312" w:cs="Times New Roman"/>
          <w:spacing w:val="6"/>
          <w:sz w:val="32"/>
          <w:szCs w:val="28"/>
        </w:rPr>
      </w:pPr>
      <w:r>
        <w:rPr>
          <w:rFonts w:hint="eastAsia" w:ascii="Times New Roman" w:hAnsi="Times New Roman" w:eastAsia="仿宋_GB2312" w:cs="Times New Roman"/>
          <w:spacing w:val="6"/>
          <w:sz w:val="32"/>
          <w:szCs w:val="28"/>
        </w:rPr>
        <w:t>上述申报材料要求提供</w:t>
      </w:r>
      <w:r>
        <w:rPr>
          <w:rFonts w:hint="eastAsia" w:ascii="Times New Roman" w:hAnsi="Times New Roman" w:eastAsia="仿宋_GB2312" w:cs="Times New Roman"/>
          <w:spacing w:val="6"/>
          <w:sz w:val="32"/>
          <w:szCs w:val="28"/>
          <w:lang w:eastAsia="zh-CN"/>
        </w:rPr>
        <w:t>纸质版</w:t>
      </w:r>
      <w:r>
        <w:rPr>
          <w:rFonts w:hint="eastAsia" w:ascii="Times New Roman" w:hAnsi="Times New Roman" w:eastAsia="仿宋_GB2312" w:cs="Times New Roman"/>
          <w:spacing w:val="6"/>
          <w:sz w:val="32"/>
          <w:szCs w:val="28"/>
        </w:rPr>
        <w:t>及电子版光盘。</w:t>
      </w:r>
    </w:p>
    <w:p w14:paraId="78125AAA">
      <w:pPr>
        <w:keepNext w:val="0"/>
        <w:keepLines w:val="0"/>
        <w:pageBreakBefore w:val="0"/>
        <w:kinsoku/>
        <w:wordWrap/>
        <w:overflowPunct/>
        <w:topLinePunct w:val="0"/>
        <w:autoSpaceDE/>
        <w:autoSpaceDN/>
        <w:bidi w:val="0"/>
        <w:spacing w:line="240" w:lineRule="auto"/>
        <w:ind w:firstLine="664" w:firstLineChars="200"/>
        <w:textAlignment w:val="auto"/>
        <w:rPr>
          <w:rFonts w:ascii="Times New Roman" w:hAnsi="Times New Roman" w:eastAsia="仿宋_GB2312" w:cs="Times New Roman"/>
          <w:spacing w:val="6"/>
          <w:sz w:val="32"/>
          <w:szCs w:val="28"/>
        </w:rPr>
      </w:pPr>
      <w:r>
        <w:rPr>
          <w:rFonts w:hint="eastAsia" w:ascii="Times New Roman" w:hAnsi="Times New Roman" w:eastAsia="仿宋_GB2312" w:cs="Times New Roman"/>
          <w:spacing w:val="6"/>
          <w:sz w:val="32"/>
          <w:szCs w:val="28"/>
        </w:rPr>
        <w:t>七、申报程序：</w:t>
      </w:r>
    </w:p>
    <w:p w14:paraId="64CA1C04">
      <w:pPr>
        <w:keepNext w:val="0"/>
        <w:keepLines w:val="0"/>
        <w:pageBreakBefore w:val="0"/>
        <w:kinsoku/>
        <w:wordWrap/>
        <w:overflowPunct/>
        <w:topLinePunct w:val="0"/>
        <w:autoSpaceDE/>
        <w:autoSpaceDN/>
        <w:bidi w:val="0"/>
        <w:spacing w:line="240" w:lineRule="auto"/>
        <w:ind w:firstLine="664" w:firstLineChars="200"/>
        <w:textAlignment w:val="auto"/>
        <w:rPr>
          <w:rFonts w:ascii="Times New Roman" w:hAnsi="Times New Roman" w:eastAsia="仿宋_GB2312" w:cs="Times New Roman"/>
          <w:spacing w:val="6"/>
          <w:sz w:val="32"/>
          <w:szCs w:val="28"/>
        </w:rPr>
      </w:pPr>
      <w:r>
        <w:rPr>
          <w:rFonts w:hint="eastAsia" w:ascii="Times New Roman" w:hAnsi="Times New Roman" w:eastAsia="仿宋_GB2312" w:cs="Times New Roman"/>
          <w:spacing w:val="6"/>
          <w:sz w:val="32"/>
          <w:szCs w:val="28"/>
        </w:rPr>
        <w:t>企业向其所在省级商务、工业和信息化主管部门提出申请并按要求上报申报材料。中央管理企业向所在企业集团提出申请并按要求上报申报材料。</w:t>
      </w:r>
    </w:p>
    <w:p w14:paraId="3DFFB6C3">
      <w:pPr>
        <w:keepNext w:val="0"/>
        <w:keepLines w:val="0"/>
        <w:pageBreakBefore w:val="0"/>
        <w:kinsoku/>
        <w:wordWrap/>
        <w:overflowPunct/>
        <w:topLinePunct w:val="0"/>
        <w:autoSpaceDE/>
        <w:autoSpaceDN/>
        <w:bidi w:val="0"/>
        <w:spacing w:line="240" w:lineRule="auto"/>
        <w:ind w:firstLine="664" w:firstLineChars="200"/>
        <w:textAlignment w:val="auto"/>
        <w:rPr>
          <w:rFonts w:ascii="Times New Roman" w:hAnsi="Times New Roman" w:eastAsia="仿宋_GB2312" w:cs="Times New Roman"/>
          <w:spacing w:val="6"/>
          <w:sz w:val="32"/>
          <w:szCs w:val="28"/>
        </w:rPr>
      </w:pPr>
      <w:r>
        <w:rPr>
          <w:rFonts w:hint="eastAsia" w:ascii="Times New Roman" w:hAnsi="Times New Roman" w:eastAsia="仿宋_GB2312" w:cs="Times New Roman"/>
          <w:spacing w:val="6"/>
          <w:sz w:val="32"/>
          <w:szCs w:val="28"/>
        </w:rPr>
        <w:t>省级商务、工业和信息化主管部门及中央企业集团对企业申报材料进行审查，按照有关要求确定推荐企业名单（推荐企业</w:t>
      </w:r>
      <w:r>
        <w:rPr>
          <w:rFonts w:hint="eastAsia" w:ascii="Times New Roman" w:hAnsi="Times New Roman" w:eastAsia="仿宋_GB2312" w:cs="Times New Roman"/>
          <w:spacing w:val="6"/>
          <w:sz w:val="32"/>
          <w:szCs w:val="28"/>
          <w:lang w:eastAsia="zh-CN"/>
        </w:rPr>
        <w:t>原则上</w:t>
      </w:r>
      <w:r>
        <w:rPr>
          <w:rFonts w:hint="eastAsia" w:ascii="Times New Roman" w:hAnsi="Times New Roman" w:eastAsia="仿宋_GB2312" w:cs="Times New Roman"/>
          <w:spacing w:val="6"/>
          <w:sz w:val="32"/>
          <w:szCs w:val="28"/>
        </w:rPr>
        <w:t>不超过10家），并将推荐企业的申报材料在规定时间内报送商务部、工业和信息化部。</w:t>
      </w:r>
    </w:p>
    <w:p w14:paraId="003A1345">
      <w:pPr>
        <w:keepNext w:val="0"/>
        <w:keepLines w:val="0"/>
        <w:pageBreakBefore w:val="0"/>
        <w:kinsoku/>
        <w:wordWrap/>
        <w:overflowPunct/>
        <w:topLinePunct w:val="0"/>
        <w:autoSpaceDE/>
        <w:autoSpaceDN/>
        <w:bidi w:val="0"/>
        <w:spacing w:line="240" w:lineRule="auto"/>
        <w:ind w:firstLine="664" w:firstLineChars="200"/>
        <w:textAlignment w:val="auto"/>
        <w:rPr>
          <w:rFonts w:ascii="Times New Roman" w:hAnsi="Times New Roman" w:eastAsia="仿宋_GB2312" w:cs="Times New Roman"/>
          <w:spacing w:val="6"/>
          <w:sz w:val="32"/>
          <w:szCs w:val="28"/>
        </w:rPr>
      </w:pPr>
      <w:r>
        <w:rPr>
          <w:rFonts w:hint="eastAsia" w:ascii="Times New Roman" w:hAnsi="Times New Roman" w:eastAsia="仿宋_GB2312" w:cs="Times New Roman"/>
          <w:spacing w:val="6"/>
          <w:sz w:val="32"/>
          <w:szCs w:val="28"/>
        </w:rPr>
        <w:t>八、商务部会同工业和信息化部</w:t>
      </w:r>
      <w:r>
        <w:rPr>
          <w:rFonts w:hint="eastAsia" w:ascii="Times New Roman" w:hAnsi="Times New Roman" w:eastAsia="仿宋_GB2312" w:cs="Times New Roman"/>
          <w:spacing w:val="6"/>
          <w:sz w:val="32"/>
          <w:szCs w:val="28"/>
          <w:lang w:eastAsia="zh-CN"/>
        </w:rPr>
        <w:t>将组织评审</w:t>
      </w:r>
      <w:r>
        <w:rPr>
          <w:rFonts w:hint="eastAsia" w:ascii="Times New Roman" w:hAnsi="Times New Roman" w:eastAsia="仿宋_GB2312" w:cs="Times New Roman"/>
          <w:spacing w:val="6"/>
          <w:sz w:val="32"/>
          <w:szCs w:val="28"/>
        </w:rPr>
        <w:t>，</w:t>
      </w:r>
      <w:r>
        <w:rPr>
          <w:rFonts w:hint="eastAsia" w:ascii="Times New Roman" w:hAnsi="Times New Roman" w:eastAsia="仿宋_GB2312" w:cs="Times New Roman"/>
          <w:spacing w:val="6"/>
          <w:sz w:val="32"/>
          <w:szCs w:val="28"/>
          <w:lang w:eastAsia="zh-CN"/>
        </w:rPr>
        <w:t>初步</w:t>
      </w:r>
      <w:r>
        <w:rPr>
          <w:rFonts w:hint="eastAsia" w:ascii="Times New Roman" w:hAnsi="Times New Roman" w:eastAsia="仿宋_GB2312" w:cs="Times New Roman"/>
          <w:spacing w:val="6"/>
          <w:sz w:val="32"/>
          <w:szCs w:val="28"/>
        </w:rPr>
        <w:t>确定入围的</w:t>
      </w:r>
      <w:r>
        <w:rPr>
          <w:rFonts w:hint="eastAsia" w:ascii="Times New Roman" w:hAnsi="Times New Roman" w:eastAsia="仿宋_GB2312" w:cs="Times New Roman"/>
          <w:spacing w:val="6"/>
          <w:sz w:val="32"/>
          <w:szCs w:val="28"/>
          <w:lang w:eastAsia="zh-CN"/>
        </w:rPr>
        <w:t>两融企业</w:t>
      </w:r>
      <w:r>
        <w:rPr>
          <w:rFonts w:hint="eastAsia" w:ascii="Times New Roman" w:hAnsi="Times New Roman" w:eastAsia="仿宋_GB2312" w:cs="Times New Roman"/>
          <w:spacing w:val="6"/>
          <w:sz w:val="32"/>
          <w:szCs w:val="28"/>
        </w:rPr>
        <w:t>名单。</w:t>
      </w:r>
    </w:p>
    <w:p w14:paraId="485DEA77">
      <w:pPr>
        <w:keepNext w:val="0"/>
        <w:keepLines w:val="0"/>
        <w:pageBreakBefore w:val="0"/>
        <w:kinsoku/>
        <w:wordWrap/>
        <w:overflowPunct/>
        <w:topLinePunct w:val="0"/>
        <w:autoSpaceDE/>
        <w:autoSpaceDN/>
        <w:bidi w:val="0"/>
        <w:spacing w:line="240" w:lineRule="auto"/>
        <w:ind w:firstLine="664" w:firstLineChars="200"/>
        <w:textAlignment w:val="auto"/>
        <w:rPr>
          <w:rFonts w:ascii="Times New Roman" w:hAnsi="Times New Roman" w:eastAsia="仿宋_GB2312" w:cs="Times New Roman"/>
          <w:spacing w:val="6"/>
          <w:sz w:val="32"/>
          <w:szCs w:val="28"/>
        </w:rPr>
      </w:pPr>
      <w:r>
        <w:rPr>
          <w:rFonts w:hint="eastAsia" w:ascii="Times New Roman" w:hAnsi="Times New Roman" w:eastAsia="仿宋_GB2312" w:cs="Times New Roman"/>
          <w:spacing w:val="6"/>
          <w:sz w:val="32"/>
          <w:szCs w:val="28"/>
        </w:rPr>
        <w:t>九、入围的企业名单经公示无异议或异议不成立的，由商务部会同工业和信息化部确定为</w:t>
      </w:r>
      <w:r>
        <w:rPr>
          <w:rFonts w:hint="eastAsia" w:ascii="Times New Roman" w:hAnsi="Times New Roman" w:eastAsia="仿宋_GB2312" w:cs="Times New Roman"/>
          <w:spacing w:val="6"/>
          <w:sz w:val="32"/>
          <w:szCs w:val="28"/>
          <w:lang w:eastAsia="zh-CN"/>
        </w:rPr>
        <w:t>两融企业</w:t>
      </w:r>
      <w:r>
        <w:rPr>
          <w:rFonts w:hint="eastAsia" w:ascii="Times New Roman" w:hAnsi="Times New Roman" w:eastAsia="仿宋_GB2312" w:cs="Times New Roman"/>
          <w:spacing w:val="6"/>
          <w:sz w:val="32"/>
          <w:szCs w:val="28"/>
        </w:rPr>
        <w:t>。</w:t>
      </w:r>
    </w:p>
    <w:p w14:paraId="233211F4">
      <w:pPr>
        <w:keepNext w:val="0"/>
        <w:keepLines w:val="0"/>
        <w:pageBreakBefore w:val="0"/>
        <w:kinsoku/>
        <w:wordWrap/>
        <w:overflowPunct/>
        <w:topLinePunct w:val="0"/>
        <w:autoSpaceDE/>
        <w:autoSpaceDN/>
        <w:bidi w:val="0"/>
        <w:spacing w:line="240" w:lineRule="auto"/>
        <w:ind w:firstLine="664" w:firstLineChars="200"/>
        <w:textAlignment w:val="auto"/>
        <w:rPr>
          <w:rFonts w:ascii="Times New Roman" w:hAnsi="Times New Roman" w:eastAsia="仿宋_GB2312" w:cs="Times New Roman"/>
          <w:spacing w:val="6"/>
          <w:sz w:val="32"/>
          <w:szCs w:val="28"/>
        </w:rPr>
      </w:pPr>
      <w:r>
        <w:rPr>
          <w:rFonts w:hint="eastAsia" w:ascii="Times New Roman" w:hAnsi="Times New Roman" w:eastAsia="仿宋_GB2312" w:cs="Times New Roman"/>
          <w:spacing w:val="6"/>
          <w:sz w:val="32"/>
          <w:szCs w:val="28"/>
        </w:rPr>
        <w:t>十、</w:t>
      </w:r>
      <w:r>
        <w:rPr>
          <w:rFonts w:hint="eastAsia" w:ascii="Times New Roman" w:hAnsi="Times New Roman" w:eastAsia="仿宋_GB2312" w:cs="Times New Roman"/>
          <w:spacing w:val="6"/>
          <w:sz w:val="32"/>
          <w:szCs w:val="28"/>
          <w:highlight w:val="none"/>
          <w:lang w:eastAsia="zh-CN"/>
        </w:rPr>
        <w:t>两融企业</w:t>
      </w:r>
      <w:r>
        <w:rPr>
          <w:rFonts w:hint="eastAsia" w:ascii="Times New Roman" w:hAnsi="Times New Roman" w:eastAsia="仿宋_GB2312" w:cs="Times New Roman"/>
          <w:spacing w:val="6"/>
          <w:sz w:val="32"/>
          <w:szCs w:val="28"/>
          <w:highlight w:val="none"/>
        </w:rPr>
        <w:t>自确定次年起，每年</w:t>
      </w:r>
      <w:r>
        <w:rPr>
          <w:rFonts w:hint="eastAsia" w:ascii="Times New Roman" w:hAnsi="Times New Roman" w:eastAsia="仿宋_GB2312" w:cs="Times New Roman"/>
          <w:spacing w:val="6"/>
          <w:sz w:val="32"/>
          <w:szCs w:val="28"/>
          <w:highlight w:val="none"/>
          <w:lang w:val="en-US" w:eastAsia="zh-CN"/>
        </w:rPr>
        <w:t>2</w:t>
      </w:r>
      <w:r>
        <w:rPr>
          <w:rFonts w:hint="eastAsia" w:ascii="Times New Roman" w:hAnsi="Times New Roman" w:eastAsia="仿宋_GB2312" w:cs="Times New Roman"/>
          <w:spacing w:val="6"/>
          <w:sz w:val="32"/>
          <w:szCs w:val="28"/>
          <w:highlight w:val="none"/>
        </w:rPr>
        <w:t>月</w:t>
      </w:r>
      <w:r>
        <w:rPr>
          <w:rFonts w:hint="eastAsia" w:ascii="Times New Roman" w:hAnsi="Times New Roman" w:eastAsia="仿宋_GB2312" w:cs="Times New Roman"/>
          <w:spacing w:val="6"/>
          <w:sz w:val="32"/>
          <w:szCs w:val="28"/>
          <w:highlight w:val="none"/>
          <w:lang w:val="en-US" w:eastAsia="zh-CN"/>
        </w:rPr>
        <w:t>1</w:t>
      </w:r>
      <w:r>
        <w:rPr>
          <w:rFonts w:hint="eastAsia" w:ascii="Times New Roman" w:hAnsi="Times New Roman" w:eastAsia="仿宋_GB2312" w:cs="Times New Roman"/>
          <w:spacing w:val="6"/>
          <w:sz w:val="32"/>
          <w:szCs w:val="28"/>
          <w:highlight w:val="none"/>
        </w:rPr>
        <w:t>日前将</w:t>
      </w:r>
      <w:r>
        <w:rPr>
          <w:rFonts w:hint="eastAsia" w:ascii="Times New Roman" w:hAnsi="Times New Roman" w:eastAsia="仿宋_GB2312" w:cs="Times New Roman"/>
          <w:spacing w:val="6"/>
          <w:sz w:val="32"/>
          <w:szCs w:val="28"/>
          <w:highlight w:val="none"/>
          <w:lang w:eastAsia="zh-CN"/>
        </w:rPr>
        <w:t>上</w:t>
      </w:r>
      <w:r>
        <w:rPr>
          <w:rFonts w:hint="eastAsia" w:ascii="Times New Roman" w:hAnsi="Times New Roman" w:eastAsia="仿宋_GB2312" w:cs="Times New Roman"/>
          <w:spacing w:val="6"/>
          <w:sz w:val="32"/>
          <w:szCs w:val="28"/>
          <w:highlight w:val="none"/>
        </w:rPr>
        <w:t>年度企业信息技术外包和制造业融合发展情况通过其所在省级商务、工业和信息化主管部门（或中央企业集团）报送商务部、工业和信息化部。</w:t>
      </w:r>
    </w:p>
    <w:p w14:paraId="570122DB">
      <w:pPr>
        <w:keepNext w:val="0"/>
        <w:keepLines w:val="0"/>
        <w:pageBreakBefore w:val="0"/>
        <w:kinsoku/>
        <w:wordWrap/>
        <w:overflowPunct/>
        <w:topLinePunct w:val="0"/>
        <w:autoSpaceDE/>
        <w:autoSpaceDN/>
        <w:bidi w:val="0"/>
        <w:spacing w:line="240" w:lineRule="auto"/>
        <w:ind w:firstLine="664" w:firstLineChars="200"/>
        <w:textAlignment w:val="auto"/>
        <w:rPr>
          <w:rFonts w:ascii="Times New Roman" w:hAnsi="Times New Roman" w:eastAsia="仿宋_GB2312" w:cs="Times New Roman"/>
          <w:spacing w:val="6"/>
          <w:sz w:val="32"/>
          <w:szCs w:val="28"/>
        </w:rPr>
      </w:pPr>
      <w:r>
        <w:rPr>
          <w:rFonts w:hint="eastAsia" w:ascii="Times New Roman" w:hAnsi="Times New Roman" w:eastAsia="仿宋_GB2312" w:cs="Times New Roman"/>
          <w:spacing w:val="6"/>
          <w:sz w:val="32"/>
          <w:szCs w:val="28"/>
        </w:rPr>
        <w:t>十一、商务部、工业和信息化部对</w:t>
      </w:r>
      <w:r>
        <w:rPr>
          <w:rFonts w:hint="eastAsia" w:ascii="Times New Roman" w:hAnsi="Times New Roman" w:eastAsia="仿宋_GB2312" w:cs="Times New Roman"/>
          <w:spacing w:val="6"/>
          <w:sz w:val="32"/>
          <w:szCs w:val="28"/>
          <w:lang w:eastAsia="zh-CN"/>
        </w:rPr>
        <w:t>两融企业</w:t>
      </w:r>
      <w:r>
        <w:rPr>
          <w:rFonts w:hint="eastAsia" w:ascii="Times New Roman" w:hAnsi="Times New Roman" w:eastAsia="仿宋_GB2312" w:cs="Times New Roman"/>
          <w:spacing w:val="6"/>
          <w:sz w:val="32"/>
          <w:szCs w:val="28"/>
        </w:rPr>
        <w:t>予以指导和支持。各省级商务、工业和信息化主管部门对</w:t>
      </w:r>
      <w:r>
        <w:rPr>
          <w:rFonts w:hint="eastAsia" w:ascii="Times New Roman" w:hAnsi="Times New Roman" w:eastAsia="仿宋_GB2312" w:cs="Times New Roman"/>
          <w:spacing w:val="6"/>
          <w:sz w:val="32"/>
          <w:szCs w:val="28"/>
          <w:lang w:eastAsia="zh-CN"/>
        </w:rPr>
        <w:t>两融企业</w:t>
      </w:r>
      <w:r>
        <w:rPr>
          <w:rFonts w:hint="eastAsia" w:ascii="Times New Roman" w:hAnsi="Times New Roman" w:eastAsia="仿宋_GB2312" w:cs="Times New Roman"/>
          <w:spacing w:val="6"/>
          <w:sz w:val="32"/>
          <w:szCs w:val="28"/>
        </w:rPr>
        <w:t>进行管理，提供支持和服务。</w:t>
      </w:r>
    </w:p>
    <w:p w14:paraId="5F4139AE">
      <w:pPr>
        <w:keepNext w:val="0"/>
        <w:keepLines w:val="0"/>
        <w:pageBreakBefore w:val="0"/>
        <w:kinsoku/>
        <w:wordWrap/>
        <w:overflowPunct/>
        <w:topLinePunct w:val="0"/>
        <w:autoSpaceDE/>
        <w:autoSpaceDN/>
        <w:bidi w:val="0"/>
        <w:spacing w:line="240" w:lineRule="auto"/>
        <w:ind w:firstLine="664" w:firstLineChars="200"/>
        <w:textAlignment w:val="auto"/>
        <w:rPr>
          <w:rFonts w:ascii="Times New Roman" w:hAnsi="Times New Roman" w:eastAsia="仿宋_GB2312" w:cs="Times New Roman"/>
          <w:spacing w:val="6"/>
          <w:sz w:val="32"/>
          <w:szCs w:val="28"/>
        </w:rPr>
      </w:pPr>
      <w:r>
        <w:rPr>
          <w:rFonts w:hint="eastAsia" w:ascii="Times New Roman" w:hAnsi="Times New Roman" w:eastAsia="仿宋_GB2312" w:cs="Times New Roman"/>
          <w:spacing w:val="6"/>
          <w:sz w:val="32"/>
          <w:szCs w:val="28"/>
        </w:rPr>
        <w:t>十二、商务部、工业和信息化部对</w:t>
      </w:r>
      <w:r>
        <w:rPr>
          <w:rFonts w:hint="eastAsia" w:ascii="Times New Roman" w:hAnsi="Times New Roman" w:eastAsia="仿宋_GB2312" w:cs="Times New Roman"/>
          <w:spacing w:val="6"/>
          <w:sz w:val="32"/>
          <w:szCs w:val="28"/>
          <w:lang w:eastAsia="zh-CN"/>
        </w:rPr>
        <w:t>两融企业</w:t>
      </w:r>
      <w:r>
        <w:rPr>
          <w:rFonts w:hint="eastAsia" w:ascii="Times New Roman" w:hAnsi="Times New Roman" w:eastAsia="仿宋_GB2312" w:cs="Times New Roman"/>
          <w:spacing w:val="6"/>
          <w:sz w:val="32"/>
          <w:szCs w:val="28"/>
        </w:rPr>
        <w:t>实行动态管理，每三年开展</w:t>
      </w:r>
      <w:r>
        <w:rPr>
          <w:rFonts w:hint="eastAsia" w:ascii="Times New Roman" w:hAnsi="Times New Roman" w:eastAsia="仿宋_GB2312" w:cs="Times New Roman"/>
          <w:spacing w:val="6"/>
          <w:sz w:val="32"/>
          <w:szCs w:val="28"/>
          <w:lang w:eastAsia="zh-CN"/>
        </w:rPr>
        <w:t>一次两融企业认定</w:t>
      </w:r>
      <w:r>
        <w:rPr>
          <w:rFonts w:hint="eastAsia" w:ascii="Times New Roman" w:hAnsi="Times New Roman" w:eastAsia="仿宋_GB2312" w:cs="Times New Roman"/>
          <w:spacing w:val="6"/>
          <w:sz w:val="32"/>
          <w:szCs w:val="28"/>
        </w:rPr>
        <w:t>。</w:t>
      </w:r>
    </w:p>
    <w:p w14:paraId="0CAF1446">
      <w:pPr>
        <w:keepNext w:val="0"/>
        <w:keepLines w:val="0"/>
        <w:pageBreakBefore w:val="0"/>
        <w:kinsoku/>
        <w:wordWrap/>
        <w:overflowPunct/>
        <w:topLinePunct w:val="0"/>
        <w:autoSpaceDE/>
        <w:autoSpaceDN/>
        <w:bidi w:val="0"/>
        <w:spacing w:line="240" w:lineRule="auto"/>
        <w:ind w:firstLine="664" w:firstLineChars="200"/>
        <w:textAlignment w:val="auto"/>
        <w:rPr>
          <w:rFonts w:hint="eastAsia" w:ascii="Times New Roman" w:hAnsi="Times New Roman" w:eastAsia="仿宋" w:cs="仿宋"/>
          <w:sz w:val="32"/>
          <w:szCs w:val="32"/>
        </w:rPr>
      </w:pPr>
      <w:r>
        <w:rPr>
          <w:rFonts w:hint="eastAsia" w:ascii="Times New Roman" w:hAnsi="Times New Roman" w:eastAsia="仿宋_GB2312" w:cs="Times New Roman"/>
          <w:spacing w:val="6"/>
          <w:sz w:val="32"/>
          <w:szCs w:val="28"/>
        </w:rPr>
        <w:t>十三、本方案由商务部服务贸易和商贸服务业司、工业和信息化部信息技术发展司负责解释。</w:t>
      </w:r>
      <w:r>
        <w:rPr>
          <w:rFonts w:ascii="Times New Roman" w:hAnsi="Times New Roman" w:eastAsia="仿宋_GB2312" w:cs="Times New Roman"/>
          <w:spacing w:val="6"/>
          <w:sz w:val="28"/>
          <w:szCs w:val="28"/>
        </w:rPr>
        <w:br w:type="page"/>
      </w:r>
      <w:r>
        <w:rPr>
          <w:rFonts w:hint="eastAsia" w:ascii="Times New Roman" w:hAnsi="Times New Roman" w:eastAsia="黑体" w:cs="黑体"/>
          <w:sz w:val="32"/>
          <w:szCs w:val="32"/>
        </w:rPr>
        <w:t>附件2</w:t>
      </w:r>
    </w:p>
    <w:p w14:paraId="02758EAB">
      <w:pPr>
        <w:keepNext w:val="0"/>
        <w:keepLines w:val="0"/>
        <w:pageBreakBefore w:val="0"/>
        <w:kinsoku/>
        <w:wordWrap/>
        <w:overflowPunct/>
        <w:topLinePunct w:val="0"/>
        <w:autoSpaceDE/>
        <w:autoSpaceDN/>
        <w:bidi w:val="0"/>
        <w:spacing w:line="240" w:lineRule="auto"/>
        <w:textAlignment w:val="auto"/>
        <w:rPr>
          <w:rFonts w:ascii="Times New Roman" w:hAnsi="Times New Roman" w:eastAsia="宋体" w:cs="Times New Roman"/>
          <w:b/>
          <w:bCs/>
          <w:sz w:val="32"/>
          <w:szCs w:val="32"/>
        </w:rPr>
      </w:pPr>
    </w:p>
    <w:p w14:paraId="38A3F153">
      <w:pPr>
        <w:keepNext w:val="0"/>
        <w:keepLines w:val="0"/>
        <w:pageBreakBefore w:val="0"/>
        <w:kinsoku/>
        <w:wordWrap/>
        <w:overflowPunct/>
        <w:topLinePunct w:val="0"/>
        <w:autoSpaceDE/>
        <w:autoSpaceDN/>
        <w:bidi w:val="0"/>
        <w:spacing w:line="240" w:lineRule="auto"/>
        <w:textAlignment w:val="auto"/>
        <w:rPr>
          <w:rFonts w:ascii="Times New Roman" w:hAnsi="Times New Roman" w:eastAsia="宋体" w:cs="Times New Roman"/>
          <w:b/>
          <w:bCs/>
          <w:sz w:val="32"/>
          <w:szCs w:val="32"/>
        </w:rPr>
      </w:pPr>
    </w:p>
    <w:p w14:paraId="0D540DA5">
      <w:pPr>
        <w:keepNext w:val="0"/>
        <w:keepLines w:val="0"/>
        <w:pageBreakBefore w:val="0"/>
        <w:kinsoku/>
        <w:wordWrap/>
        <w:overflowPunct/>
        <w:topLinePunct w:val="0"/>
        <w:autoSpaceDE/>
        <w:autoSpaceDN/>
        <w:bidi w:val="0"/>
        <w:spacing w:line="240" w:lineRule="auto"/>
        <w:textAlignment w:val="auto"/>
        <w:rPr>
          <w:rFonts w:ascii="Times New Roman" w:hAnsi="Times New Roman" w:eastAsia="宋体" w:cs="Times New Roman"/>
          <w:b/>
          <w:bCs/>
          <w:sz w:val="32"/>
          <w:szCs w:val="32"/>
        </w:rPr>
      </w:pPr>
    </w:p>
    <w:p w14:paraId="6E315332">
      <w:pPr>
        <w:keepNext w:val="0"/>
        <w:keepLines w:val="0"/>
        <w:pageBreakBefore w:val="0"/>
        <w:kinsoku/>
        <w:wordWrap/>
        <w:overflowPunct/>
        <w:topLinePunct w:val="0"/>
        <w:autoSpaceDE/>
        <w:autoSpaceDN/>
        <w:bidi w:val="0"/>
        <w:spacing w:line="240" w:lineRule="auto"/>
        <w:jc w:val="center"/>
        <w:textAlignment w:val="auto"/>
        <w:rPr>
          <w:rFonts w:ascii="Times New Roman" w:hAnsi="Times New Roman" w:eastAsia="华文中宋" w:cs="华文中宋"/>
          <w:b/>
          <w:bCs/>
          <w:sz w:val="48"/>
          <w:szCs w:val="48"/>
        </w:rPr>
      </w:pPr>
    </w:p>
    <w:p w14:paraId="23C5A3B2">
      <w:pPr>
        <w:keepNext w:val="0"/>
        <w:keepLines w:val="0"/>
        <w:pageBreakBefore w:val="0"/>
        <w:kinsoku/>
        <w:wordWrap/>
        <w:overflowPunct/>
        <w:topLinePunct w:val="0"/>
        <w:autoSpaceDE/>
        <w:autoSpaceDN/>
        <w:bidi w:val="0"/>
        <w:spacing w:line="240" w:lineRule="auto"/>
        <w:jc w:val="center"/>
        <w:textAlignment w:val="auto"/>
        <w:rPr>
          <w:rFonts w:ascii="Times New Roman" w:hAnsi="Times New Roman" w:eastAsia="华文中宋" w:cs="华文中宋"/>
          <w:b/>
          <w:bCs/>
          <w:sz w:val="48"/>
          <w:szCs w:val="48"/>
        </w:rPr>
      </w:pPr>
      <w:r>
        <w:rPr>
          <w:rFonts w:hint="eastAsia" w:ascii="Times New Roman" w:hAnsi="Times New Roman" w:eastAsia="华文中宋" w:cs="华文中宋"/>
          <w:b/>
          <w:bCs/>
          <w:sz w:val="48"/>
          <w:szCs w:val="48"/>
          <w:lang w:val="en-US" w:eastAsia="zh-CN"/>
        </w:rPr>
        <w:t>2026-2028年度</w:t>
      </w:r>
      <w:r>
        <w:rPr>
          <w:rFonts w:hint="eastAsia" w:ascii="Times New Roman" w:hAnsi="Times New Roman" w:eastAsia="华文中宋" w:cs="华文中宋"/>
          <w:b/>
          <w:bCs/>
          <w:sz w:val="48"/>
          <w:szCs w:val="48"/>
        </w:rPr>
        <w:t>信息技术外包和制造业</w:t>
      </w:r>
    </w:p>
    <w:p w14:paraId="3E97C216">
      <w:pPr>
        <w:keepNext w:val="0"/>
        <w:keepLines w:val="0"/>
        <w:pageBreakBefore w:val="0"/>
        <w:kinsoku/>
        <w:wordWrap/>
        <w:overflowPunct/>
        <w:topLinePunct w:val="0"/>
        <w:autoSpaceDE/>
        <w:autoSpaceDN/>
        <w:bidi w:val="0"/>
        <w:spacing w:line="240" w:lineRule="auto"/>
        <w:jc w:val="center"/>
        <w:textAlignment w:val="auto"/>
        <w:rPr>
          <w:rFonts w:ascii="Times New Roman" w:hAnsi="Times New Roman" w:eastAsia="华文中宋" w:cs="Times New Roman"/>
          <w:b/>
          <w:bCs/>
          <w:sz w:val="48"/>
          <w:szCs w:val="48"/>
        </w:rPr>
      </w:pPr>
      <w:r>
        <w:rPr>
          <w:rFonts w:hint="eastAsia" w:ascii="Times New Roman" w:hAnsi="Times New Roman" w:eastAsia="华文中宋" w:cs="华文中宋"/>
          <w:b/>
          <w:bCs/>
          <w:sz w:val="48"/>
          <w:szCs w:val="48"/>
        </w:rPr>
        <w:t>融合发展</w:t>
      </w:r>
      <w:r>
        <w:rPr>
          <w:rFonts w:hint="eastAsia" w:ascii="Times New Roman" w:hAnsi="Times New Roman" w:eastAsia="华文中宋" w:cs="华文中宋"/>
          <w:b/>
          <w:bCs/>
          <w:sz w:val="48"/>
          <w:szCs w:val="48"/>
          <w:lang w:eastAsia="zh-CN"/>
        </w:rPr>
        <w:t>重点企业</w:t>
      </w:r>
      <w:r>
        <w:rPr>
          <w:rFonts w:hint="eastAsia" w:ascii="Times New Roman" w:hAnsi="Times New Roman" w:eastAsia="华文中宋" w:cs="华文中宋"/>
          <w:b/>
          <w:bCs/>
          <w:sz w:val="48"/>
          <w:szCs w:val="48"/>
        </w:rPr>
        <w:t>申报表</w:t>
      </w:r>
    </w:p>
    <w:p w14:paraId="61DF0B4F">
      <w:pPr>
        <w:keepNext w:val="0"/>
        <w:keepLines w:val="0"/>
        <w:pageBreakBefore w:val="0"/>
        <w:kinsoku/>
        <w:wordWrap/>
        <w:overflowPunct/>
        <w:topLinePunct w:val="0"/>
        <w:autoSpaceDE/>
        <w:autoSpaceDN/>
        <w:bidi w:val="0"/>
        <w:spacing w:line="240" w:lineRule="auto"/>
        <w:jc w:val="center"/>
        <w:textAlignment w:val="auto"/>
        <w:rPr>
          <w:rFonts w:ascii="Times New Roman" w:hAnsi="Times New Roman" w:eastAsia="宋体" w:cs="Times New Roman"/>
          <w:spacing w:val="30"/>
          <w:sz w:val="32"/>
          <w:szCs w:val="32"/>
        </w:rPr>
      </w:pPr>
    </w:p>
    <w:p w14:paraId="01FF2470">
      <w:pPr>
        <w:keepNext w:val="0"/>
        <w:keepLines w:val="0"/>
        <w:pageBreakBefore w:val="0"/>
        <w:kinsoku/>
        <w:wordWrap/>
        <w:overflowPunct/>
        <w:topLinePunct w:val="0"/>
        <w:autoSpaceDE/>
        <w:autoSpaceDN/>
        <w:bidi w:val="0"/>
        <w:spacing w:line="240" w:lineRule="auto"/>
        <w:jc w:val="center"/>
        <w:textAlignment w:val="auto"/>
        <w:rPr>
          <w:rFonts w:ascii="Times New Roman" w:hAnsi="Times New Roman" w:eastAsia="宋体" w:cs="Times New Roman"/>
          <w:spacing w:val="30"/>
          <w:sz w:val="32"/>
          <w:szCs w:val="32"/>
        </w:rPr>
      </w:pPr>
    </w:p>
    <w:p w14:paraId="542F23B8">
      <w:pPr>
        <w:keepNext w:val="0"/>
        <w:keepLines w:val="0"/>
        <w:pageBreakBefore w:val="0"/>
        <w:kinsoku/>
        <w:wordWrap/>
        <w:overflowPunct/>
        <w:topLinePunct w:val="0"/>
        <w:autoSpaceDE/>
        <w:autoSpaceDN/>
        <w:bidi w:val="0"/>
        <w:spacing w:line="240" w:lineRule="auto"/>
        <w:jc w:val="center"/>
        <w:textAlignment w:val="auto"/>
        <w:rPr>
          <w:rFonts w:ascii="Times New Roman" w:hAnsi="Times New Roman" w:eastAsia="宋体" w:cs="Times New Roman"/>
          <w:spacing w:val="30"/>
          <w:sz w:val="32"/>
          <w:szCs w:val="32"/>
        </w:rPr>
      </w:pPr>
    </w:p>
    <w:p w14:paraId="5A1C7022">
      <w:pPr>
        <w:keepNext w:val="0"/>
        <w:keepLines w:val="0"/>
        <w:pageBreakBefore w:val="0"/>
        <w:kinsoku/>
        <w:wordWrap/>
        <w:overflowPunct/>
        <w:topLinePunct w:val="0"/>
        <w:autoSpaceDE/>
        <w:autoSpaceDN/>
        <w:bidi w:val="0"/>
        <w:spacing w:line="240" w:lineRule="auto"/>
        <w:jc w:val="center"/>
        <w:textAlignment w:val="auto"/>
        <w:rPr>
          <w:rFonts w:ascii="Times New Roman" w:hAnsi="Times New Roman" w:eastAsia="宋体" w:cs="Times New Roman"/>
          <w:spacing w:val="30"/>
          <w:sz w:val="32"/>
          <w:szCs w:val="32"/>
        </w:rPr>
      </w:pPr>
    </w:p>
    <w:p w14:paraId="3E0FC78F">
      <w:pPr>
        <w:keepNext w:val="0"/>
        <w:keepLines w:val="0"/>
        <w:pageBreakBefore w:val="0"/>
        <w:kinsoku/>
        <w:wordWrap/>
        <w:overflowPunct/>
        <w:topLinePunct w:val="0"/>
        <w:autoSpaceDE/>
        <w:autoSpaceDN/>
        <w:bidi w:val="0"/>
        <w:spacing w:line="240" w:lineRule="auto"/>
        <w:jc w:val="center"/>
        <w:textAlignment w:val="auto"/>
        <w:rPr>
          <w:rFonts w:ascii="Times New Roman" w:hAnsi="Times New Roman" w:eastAsia="宋体" w:cs="Times New Roman"/>
          <w:spacing w:val="30"/>
          <w:sz w:val="32"/>
          <w:szCs w:val="32"/>
        </w:rPr>
      </w:pPr>
    </w:p>
    <w:tbl>
      <w:tblPr>
        <w:tblStyle w:val="4"/>
        <w:tblW w:w="0" w:type="auto"/>
        <w:tblInd w:w="0" w:type="dxa"/>
        <w:tblLayout w:type="fixed"/>
        <w:tblCellMar>
          <w:top w:w="0" w:type="dxa"/>
          <w:left w:w="108" w:type="dxa"/>
          <w:bottom w:w="0" w:type="dxa"/>
          <w:right w:w="108" w:type="dxa"/>
        </w:tblCellMar>
      </w:tblPr>
      <w:tblGrid>
        <w:gridCol w:w="3936"/>
        <w:gridCol w:w="5103"/>
      </w:tblGrid>
      <w:tr w14:paraId="0BB2B461">
        <w:tblPrEx>
          <w:tblCellMar>
            <w:top w:w="0" w:type="dxa"/>
            <w:left w:w="108" w:type="dxa"/>
            <w:bottom w:w="0" w:type="dxa"/>
            <w:right w:w="108" w:type="dxa"/>
          </w:tblCellMar>
        </w:tblPrEx>
        <w:trPr>
          <w:trHeight w:val="563" w:hRule="atLeast"/>
        </w:trPr>
        <w:tc>
          <w:tcPr>
            <w:tcW w:w="3936" w:type="dxa"/>
            <w:noWrap w:val="0"/>
            <w:vAlign w:val="center"/>
          </w:tcPr>
          <w:p w14:paraId="6FBD2273">
            <w:pPr>
              <w:keepNext w:val="0"/>
              <w:keepLines w:val="0"/>
              <w:pageBreakBefore w:val="0"/>
              <w:kinsoku/>
              <w:wordWrap/>
              <w:overflowPunct/>
              <w:topLinePunct w:val="0"/>
              <w:autoSpaceDE/>
              <w:autoSpaceDN/>
              <w:bidi w:val="0"/>
              <w:spacing w:line="240" w:lineRule="auto"/>
              <w:jc w:val="right"/>
              <w:textAlignment w:val="auto"/>
              <w:rPr>
                <w:rFonts w:hint="eastAsia" w:ascii="Times New Roman" w:hAnsi="Times New Roman" w:eastAsia="宋体" w:cs="宋体"/>
                <w:spacing w:val="30"/>
                <w:sz w:val="28"/>
                <w:szCs w:val="28"/>
              </w:rPr>
            </w:pPr>
            <w:r>
              <w:rPr>
                <w:rFonts w:hint="eastAsia" w:ascii="Times New Roman" w:hAnsi="Times New Roman" w:eastAsia="宋体" w:cs="宋体"/>
                <w:spacing w:val="30"/>
                <w:sz w:val="28"/>
                <w:szCs w:val="28"/>
              </w:rPr>
              <w:t>单位名称（盖章）：</w:t>
            </w:r>
          </w:p>
        </w:tc>
        <w:tc>
          <w:tcPr>
            <w:tcW w:w="5103" w:type="dxa"/>
            <w:tcBorders>
              <w:bottom w:val="single" w:color="auto" w:sz="4" w:space="0"/>
            </w:tcBorders>
            <w:noWrap w:val="0"/>
            <w:vAlign w:val="center"/>
          </w:tcPr>
          <w:p w14:paraId="46C8EAA7">
            <w:pPr>
              <w:keepNext w:val="0"/>
              <w:keepLines w:val="0"/>
              <w:pageBreakBefore w:val="0"/>
              <w:kinsoku/>
              <w:wordWrap/>
              <w:overflowPunct/>
              <w:topLinePunct w:val="0"/>
              <w:autoSpaceDE/>
              <w:autoSpaceDN/>
              <w:bidi w:val="0"/>
              <w:spacing w:line="240" w:lineRule="auto"/>
              <w:jc w:val="center"/>
              <w:textAlignment w:val="auto"/>
              <w:rPr>
                <w:rFonts w:ascii="Times New Roman" w:hAnsi="Times New Roman" w:eastAsia="宋体" w:cs="Times New Roman"/>
                <w:spacing w:val="30"/>
                <w:sz w:val="28"/>
                <w:szCs w:val="28"/>
              </w:rPr>
            </w:pPr>
          </w:p>
        </w:tc>
      </w:tr>
      <w:tr w14:paraId="71952152">
        <w:tblPrEx>
          <w:tblCellMar>
            <w:top w:w="0" w:type="dxa"/>
            <w:left w:w="108" w:type="dxa"/>
            <w:bottom w:w="0" w:type="dxa"/>
            <w:right w:w="108" w:type="dxa"/>
          </w:tblCellMar>
        </w:tblPrEx>
        <w:trPr>
          <w:trHeight w:val="520" w:hRule="atLeast"/>
        </w:trPr>
        <w:tc>
          <w:tcPr>
            <w:tcW w:w="3936" w:type="dxa"/>
            <w:noWrap w:val="0"/>
            <w:vAlign w:val="center"/>
          </w:tcPr>
          <w:p w14:paraId="2D42A045">
            <w:pPr>
              <w:keepNext w:val="0"/>
              <w:keepLines w:val="0"/>
              <w:pageBreakBefore w:val="0"/>
              <w:kinsoku/>
              <w:wordWrap/>
              <w:overflowPunct/>
              <w:topLinePunct w:val="0"/>
              <w:autoSpaceDE/>
              <w:autoSpaceDN/>
              <w:bidi w:val="0"/>
              <w:spacing w:line="240" w:lineRule="auto"/>
              <w:jc w:val="right"/>
              <w:textAlignment w:val="auto"/>
              <w:rPr>
                <w:rFonts w:hint="eastAsia" w:ascii="Times New Roman" w:hAnsi="Times New Roman" w:eastAsia="宋体" w:cs="宋体"/>
                <w:spacing w:val="30"/>
                <w:sz w:val="28"/>
                <w:szCs w:val="28"/>
              </w:rPr>
            </w:pPr>
            <w:r>
              <w:rPr>
                <w:rFonts w:hint="eastAsia" w:ascii="Times New Roman" w:hAnsi="Times New Roman" w:eastAsia="宋体" w:cs="宋体"/>
                <w:spacing w:val="30"/>
                <w:sz w:val="28"/>
                <w:szCs w:val="28"/>
                <w:lang w:eastAsia="zh-CN"/>
              </w:rPr>
              <w:t>填</w:t>
            </w:r>
            <w:r>
              <w:rPr>
                <w:rFonts w:hint="eastAsia" w:ascii="Times New Roman" w:hAnsi="Times New Roman" w:eastAsia="宋体" w:cs="宋体"/>
                <w:spacing w:val="30"/>
                <w:sz w:val="28"/>
                <w:szCs w:val="28"/>
                <w:lang w:val="en-US" w:eastAsia="zh-CN"/>
              </w:rPr>
              <w:t xml:space="preserve">  </w:t>
            </w:r>
            <w:r>
              <w:rPr>
                <w:rFonts w:hint="eastAsia" w:ascii="Times New Roman" w:hAnsi="Times New Roman" w:eastAsia="宋体" w:cs="宋体"/>
                <w:spacing w:val="30"/>
                <w:sz w:val="28"/>
                <w:szCs w:val="28"/>
                <w:lang w:eastAsia="zh-CN"/>
              </w:rPr>
              <w:t>报</w:t>
            </w:r>
            <w:r>
              <w:rPr>
                <w:rFonts w:hint="eastAsia" w:ascii="Times New Roman" w:hAnsi="Times New Roman" w:eastAsia="宋体" w:cs="宋体"/>
                <w:spacing w:val="30"/>
                <w:sz w:val="28"/>
                <w:szCs w:val="28"/>
              </w:rPr>
              <w:t xml:space="preserve">  日  期：</w:t>
            </w:r>
          </w:p>
        </w:tc>
        <w:tc>
          <w:tcPr>
            <w:tcW w:w="5103" w:type="dxa"/>
            <w:tcBorders>
              <w:top w:val="single" w:color="auto" w:sz="4" w:space="0"/>
              <w:bottom w:val="single" w:color="auto" w:sz="4" w:space="0"/>
            </w:tcBorders>
            <w:noWrap w:val="0"/>
            <w:vAlign w:val="center"/>
          </w:tcPr>
          <w:p w14:paraId="13FCF295">
            <w:pPr>
              <w:keepNext w:val="0"/>
              <w:keepLines w:val="0"/>
              <w:pageBreakBefore w:val="0"/>
              <w:kinsoku/>
              <w:wordWrap/>
              <w:overflowPunct/>
              <w:topLinePunct w:val="0"/>
              <w:autoSpaceDE/>
              <w:autoSpaceDN/>
              <w:bidi w:val="0"/>
              <w:spacing w:line="240" w:lineRule="auto"/>
              <w:jc w:val="center"/>
              <w:textAlignment w:val="auto"/>
              <w:rPr>
                <w:rFonts w:ascii="Times New Roman" w:hAnsi="Times New Roman" w:eastAsia="宋体" w:cs="Times New Roman"/>
                <w:spacing w:val="30"/>
                <w:sz w:val="28"/>
                <w:szCs w:val="28"/>
              </w:rPr>
            </w:pPr>
          </w:p>
        </w:tc>
      </w:tr>
    </w:tbl>
    <w:p w14:paraId="4A043174">
      <w:pPr>
        <w:keepNext w:val="0"/>
        <w:keepLines w:val="0"/>
        <w:pageBreakBefore w:val="0"/>
        <w:kinsoku/>
        <w:wordWrap/>
        <w:overflowPunct/>
        <w:topLinePunct w:val="0"/>
        <w:autoSpaceDE/>
        <w:autoSpaceDN/>
        <w:bidi w:val="0"/>
        <w:spacing w:line="240" w:lineRule="auto"/>
        <w:jc w:val="center"/>
        <w:textAlignment w:val="auto"/>
        <w:rPr>
          <w:rFonts w:ascii="Times New Roman" w:hAnsi="Times New Roman" w:eastAsia="宋体" w:cs="Times New Roman"/>
          <w:spacing w:val="30"/>
          <w:sz w:val="32"/>
          <w:szCs w:val="32"/>
        </w:rPr>
      </w:pPr>
    </w:p>
    <w:p w14:paraId="446AFBC3">
      <w:pPr>
        <w:keepNext w:val="0"/>
        <w:keepLines w:val="0"/>
        <w:pageBreakBefore w:val="0"/>
        <w:kinsoku/>
        <w:wordWrap/>
        <w:overflowPunct/>
        <w:topLinePunct w:val="0"/>
        <w:autoSpaceDE/>
        <w:autoSpaceDN/>
        <w:bidi w:val="0"/>
        <w:spacing w:line="240" w:lineRule="auto"/>
        <w:jc w:val="center"/>
        <w:textAlignment w:val="auto"/>
        <w:rPr>
          <w:rFonts w:ascii="Times New Roman" w:hAnsi="Times New Roman" w:eastAsia="宋体" w:cs="Times New Roman"/>
          <w:spacing w:val="30"/>
          <w:sz w:val="36"/>
          <w:szCs w:val="36"/>
        </w:rPr>
      </w:pPr>
    </w:p>
    <w:p w14:paraId="7641D538">
      <w:pPr>
        <w:keepNext w:val="0"/>
        <w:keepLines w:val="0"/>
        <w:pageBreakBefore w:val="0"/>
        <w:kinsoku/>
        <w:wordWrap/>
        <w:overflowPunct/>
        <w:topLinePunct w:val="0"/>
        <w:autoSpaceDE/>
        <w:autoSpaceDN/>
        <w:bidi w:val="0"/>
        <w:spacing w:line="240" w:lineRule="auto"/>
        <w:textAlignment w:val="auto"/>
        <w:rPr>
          <w:rFonts w:ascii="Times New Roman" w:hAnsi="Times New Roman" w:eastAsia="仿宋" w:cs="Times New Roman"/>
          <w:b/>
          <w:bCs/>
          <w:sz w:val="32"/>
          <w:szCs w:val="32"/>
        </w:rPr>
      </w:pPr>
    </w:p>
    <w:p w14:paraId="7224B7E9">
      <w:pPr>
        <w:keepNext w:val="0"/>
        <w:keepLines w:val="0"/>
        <w:pageBreakBefore w:val="0"/>
        <w:kinsoku/>
        <w:wordWrap/>
        <w:overflowPunct/>
        <w:topLinePunct w:val="0"/>
        <w:autoSpaceDE/>
        <w:autoSpaceDN/>
        <w:bidi w:val="0"/>
        <w:spacing w:line="240" w:lineRule="auto"/>
        <w:ind w:firstLine="640" w:firstLineChars="200"/>
        <w:textAlignment w:val="auto"/>
        <w:rPr>
          <w:rFonts w:ascii="Times New Roman" w:hAnsi="Times New Roman" w:eastAsia="仿宋" w:cs="Times New Roman"/>
          <w:b/>
          <w:bCs/>
          <w:sz w:val="32"/>
          <w:szCs w:val="32"/>
        </w:rPr>
      </w:pPr>
    </w:p>
    <w:p w14:paraId="54C8F924">
      <w:pPr>
        <w:keepNext w:val="0"/>
        <w:keepLines w:val="0"/>
        <w:pageBreakBefore w:val="0"/>
        <w:kinsoku/>
        <w:wordWrap/>
        <w:overflowPunct/>
        <w:topLinePunct w:val="0"/>
        <w:autoSpaceDE/>
        <w:autoSpaceDN/>
        <w:bidi w:val="0"/>
        <w:spacing w:line="240" w:lineRule="auto"/>
        <w:ind w:firstLine="640" w:firstLineChars="200"/>
        <w:jc w:val="center"/>
        <w:textAlignment w:val="auto"/>
        <w:rPr>
          <w:rFonts w:ascii="Times New Roman" w:hAnsi="Times New Roman" w:eastAsia="宋体" w:cs="Times New Roman"/>
          <w:b/>
          <w:bCs/>
          <w:sz w:val="32"/>
          <w:szCs w:val="32"/>
        </w:rPr>
      </w:pPr>
    </w:p>
    <w:p w14:paraId="42372891">
      <w:pPr>
        <w:keepNext w:val="0"/>
        <w:keepLines w:val="0"/>
        <w:pageBreakBefore w:val="0"/>
        <w:kinsoku/>
        <w:wordWrap/>
        <w:overflowPunct/>
        <w:topLinePunct w:val="0"/>
        <w:autoSpaceDE/>
        <w:autoSpaceDN/>
        <w:bidi w:val="0"/>
        <w:spacing w:line="240" w:lineRule="auto"/>
        <w:ind w:firstLine="640" w:firstLineChars="200"/>
        <w:jc w:val="center"/>
        <w:textAlignment w:val="auto"/>
        <w:rPr>
          <w:rFonts w:ascii="Times New Roman" w:hAnsi="Times New Roman" w:eastAsia="宋体" w:cs="Times New Roman"/>
          <w:b/>
          <w:bCs/>
          <w:sz w:val="32"/>
          <w:szCs w:val="32"/>
        </w:rPr>
      </w:pPr>
    </w:p>
    <w:p w14:paraId="3BC2725E">
      <w:pPr>
        <w:keepNext w:val="0"/>
        <w:keepLines w:val="0"/>
        <w:pageBreakBefore w:val="0"/>
        <w:kinsoku/>
        <w:wordWrap/>
        <w:overflowPunct/>
        <w:topLinePunct w:val="0"/>
        <w:autoSpaceDE/>
        <w:autoSpaceDN/>
        <w:bidi w:val="0"/>
        <w:spacing w:line="240" w:lineRule="auto"/>
        <w:ind w:firstLine="140" w:firstLineChars="44"/>
        <w:jc w:val="center"/>
        <w:textAlignment w:val="auto"/>
        <w:rPr>
          <w:rFonts w:ascii="Times New Roman" w:hAnsi="Times New Roman" w:eastAsia="仿宋"/>
          <w:b/>
          <w:bCs/>
          <w:sz w:val="32"/>
          <w:szCs w:val="32"/>
        </w:rPr>
        <w:sectPr>
          <w:footerReference r:id="rId4" w:type="default"/>
          <w:pgSz w:w="11906" w:h="16838"/>
          <w:pgMar w:top="1418" w:right="1418" w:bottom="1418" w:left="1418" w:header="851" w:footer="992" w:gutter="0"/>
          <w:cols w:space="720" w:num="1"/>
          <w:docGrid w:type="linesAndChars" w:linePitch="291" w:charSpace="0"/>
        </w:sectPr>
      </w:pPr>
      <w:r>
        <w:rPr>
          <w:rFonts w:hint="eastAsia" w:ascii="Times New Roman" w:hAnsi="Times New Roman" w:eastAsia="宋体" w:cs="宋体"/>
          <w:b/>
          <w:bCs/>
          <w:sz w:val="32"/>
          <w:szCs w:val="32"/>
        </w:rPr>
        <w:t>202</w:t>
      </w:r>
      <w:r>
        <w:rPr>
          <w:rFonts w:hint="eastAsia" w:ascii="Times New Roman" w:hAnsi="Times New Roman" w:eastAsia="宋体" w:cs="宋体"/>
          <w:b/>
          <w:bCs/>
          <w:sz w:val="32"/>
          <w:szCs w:val="32"/>
          <w:lang w:val="en-US" w:eastAsia="zh-CN"/>
        </w:rPr>
        <w:t>6</w:t>
      </w:r>
      <w:r>
        <w:rPr>
          <w:rFonts w:hint="eastAsia" w:ascii="Times New Roman" w:hAnsi="Times New Roman" w:eastAsia="宋体" w:cs="宋体"/>
          <w:b/>
          <w:bCs/>
          <w:sz w:val="32"/>
          <w:szCs w:val="32"/>
        </w:rPr>
        <w:t>年    月</w:t>
      </w:r>
    </w:p>
    <w:p w14:paraId="3F35F563">
      <w:pPr>
        <w:keepNext w:val="0"/>
        <w:keepLines w:val="0"/>
        <w:pageBreakBefore w:val="0"/>
        <w:kinsoku/>
        <w:wordWrap/>
        <w:overflowPunct/>
        <w:topLinePunct w:val="0"/>
        <w:autoSpaceDE/>
        <w:autoSpaceDN/>
        <w:bidi w:val="0"/>
        <w:spacing w:line="240" w:lineRule="auto"/>
        <w:textAlignment w:val="auto"/>
        <w:rPr>
          <w:rFonts w:ascii="Times New Roman" w:hAnsi="Times New Roman" w:eastAsia="宋体" w:cs="宋体"/>
          <w:b/>
          <w:bCs/>
          <w:sz w:val="44"/>
          <w:szCs w:val="44"/>
        </w:rPr>
      </w:pPr>
    </w:p>
    <w:p w14:paraId="34D2BCDA">
      <w:pPr>
        <w:keepNext w:val="0"/>
        <w:keepLines w:val="0"/>
        <w:pageBreakBefore w:val="0"/>
        <w:kinsoku/>
        <w:wordWrap/>
        <w:overflowPunct/>
        <w:topLinePunct w:val="0"/>
        <w:autoSpaceDE/>
        <w:autoSpaceDN/>
        <w:bidi w:val="0"/>
        <w:spacing w:line="240" w:lineRule="auto"/>
        <w:jc w:val="center"/>
        <w:textAlignment w:val="auto"/>
        <w:rPr>
          <w:rFonts w:ascii="Times New Roman" w:hAnsi="Times New Roman" w:eastAsia="宋体" w:cs="宋体"/>
          <w:b/>
          <w:bCs/>
          <w:sz w:val="44"/>
          <w:szCs w:val="44"/>
        </w:rPr>
      </w:pPr>
    </w:p>
    <w:p w14:paraId="640E7C84">
      <w:pPr>
        <w:keepNext w:val="0"/>
        <w:keepLines w:val="0"/>
        <w:pageBreakBefore w:val="0"/>
        <w:kinsoku/>
        <w:wordWrap/>
        <w:overflowPunct/>
        <w:topLinePunct w:val="0"/>
        <w:autoSpaceDE/>
        <w:autoSpaceDN/>
        <w:bidi w:val="0"/>
        <w:spacing w:line="240" w:lineRule="auto"/>
        <w:jc w:val="center"/>
        <w:textAlignment w:val="auto"/>
        <w:rPr>
          <w:rFonts w:ascii="Times New Roman" w:hAnsi="Times New Roman" w:eastAsia="宋体" w:cs="Times New Roman"/>
          <w:b/>
          <w:bCs/>
          <w:sz w:val="44"/>
          <w:szCs w:val="44"/>
        </w:rPr>
      </w:pPr>
      <w:r>
        <w:rPr>
          <w:rFonts w:hint="eastAsia" w:ascii="Times New Roman" w:hAnsi="Times New Roman" w:eastAsia="宋体" w:cs="宋体"/>
          <w:b/>
          <w:bCs/>
          <w:sz w:val="44"/>
          <w:szCs w:val="44"/>
        </w:rPr>
        <w:t>填写说明</w:t>
      </w:r>
    </w:p>
    <w:p w14:paraId="545C0DA5">
      <w:pPr>
        <w:keepNext w:val="0"/>
        <w:keepLines w:val="0"/>
        <w:pageBreakBefore w:val="0"/>
        <w:kinsoku/>
        <w:wordWrap/>
        <w:overflowPunct/>
        <w:topLinePunct w:val="0"/>
        <w:autoSpaceDE/>
        <w:autoSpaceDN/>
        <w:bidi w:val="0"/>
        <w:spacing w:line="240" w:lineRule="auto"/>
        <w:ind w:firstLine="420" w:firstLineChars="200"/>
        <w:textAlignment w:val="auto"/>
        <w:rPr>
          <w:rFonts w:ascii="Times New Roman" w:hAnsi="Times New Roman" w:eastAsia="宋体" w:cs="Times New Roman"/>
          <w:szCs w:val="20"/>
        </w:rPr>
      </w:pPr>
    </w:p>
    <w:p w14:paraId="028839F1">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Times New Roman" w:hAnsi="Times New Roman" w:eastAsia="仿宋_GB2312" w:cs="方正仿宋_GBK"/>
          <w:sz w:val="32"/>
          <w:szCs w:val="32"/>
        </w:rPr>
      </w:pPr>
      <w:r>
        <w:rPr>
          <w:rFonts w:hint="eastAsia" w:ascii="Times New Roman" w:hAnsi="Times New Roman" w:eastAsia="仿宋_GB2312" w:cs="方正仿宋_GBK"/>
          <w:sz w:val="32"/>
          <w:szCs w:val="32"/>
        </w:rPr>
        <w:t>一、申报表内容</w:t>
      </w:r>
      <w:r>
        <w:rPr>
          <w:rFonts w:hint="eastAsia" w:ascii="Times New Roman" w:hAnsi="Times New Roman" w:eastAsia="仿宋_GB2312" w:cs="方正仿宋_GBK"/>
          <w:sz w:val="32"/>
          <w:szCs w:val="32"/>
          <w:lang w:eastAsia="zh-CN"/>
        </w:rPr>
        <w:t>填写要真实、准确，无遗漏</w:t>
      </w:r>
      <w:r>
        <w:rPr>
          <w:rFonts w:hint="eastAsia" w:ascii="Times New Roman" w:hAnsi="Times New Roman" w:eastAsia="仿宋_GB2312" w:cs="方正仿宋_GBK"/>
          <w:sz w:val="32"/>
          <w:szCs w:val="32"/>
        </w:rPr>
        <w:t>。</w:t>
      </w:r>
    </w:p>
    <w:p w14:paraId="2DE08716">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Times New Roman" w:hAnsi="Times New Roman" w:eastAsia="仿宋_GB2312" w:cs="方正仿宋_GBK"/>
          <w:sz w:val="32"/>
          <w:szCs w:val="32"/>
        </w:rPr>
      </w:pPr>
      <w:r>
        <w:rPr>
          <w:rFonts w:hint="eastAsia" w:ascii="Times New Roman" w:hAnsi="Times New Roman" w:eastAsia="仿宋_GB2312" w:cs="方正仿宋_GBK"/>
          <w:sz w:val="32"/>
          <w:szCs w:val="32"/>
        </w:rPr>
        <w:t>二、申报</w:t>
      </w:r>
      <w:r>
        <w:rPr>
          <w:rFonts w:hint="eastAsia" w:ascii="Times New Roman" w:hAnsi="Times New Roman" w:eastAsia="仿宋_GB2312" w:cs="方正仿宋_GBK"/>
          <w:sz w:val="32"/>
          <w:szCs w:val="32"/>
          <w:lang w:eastAsia="zh-CN"/>
        </w:rPr>
        <w:t>企业要加盖公章，推荐部门要撰写推荐意见并加盖</w:t>
      </w:r>
      <w:r>
        <w:rPr>
          <w:rFonts w:hint="eastAsia" w:ascii="Times New Roman" w:hAnsi="Times New Roman" w:eastAsia="仿宋_GB2312" w:cs="方正仿宋_GBK"/>
          <w:sz w:val="32"/>
          <w:szCs w:val="32"/>
        </w:rPr>
        <w:t>公章。</w:t>
      </w:r>
    </w:p>
    <w:p w14:paraId="49E10CF4">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Times New Roman" w:hAnsi="Times New Roman" w:eastAsia="仿宋_GB2312" w:cs="方正仿宋_GBK"/>
          <w:sz w:val="32"/>
          <w:szCs w:val="32"/>
        </w:rPr>
      </w:pPr>
      <w:r>
        <w:rPr>
          <w:rFonts w:hint="eastAsia" w:ascii="Times New Roman" w:hAnsi="Times New Roman" w:eastAsia="仿宋_GB2312" w:cs="方正仿宋_GBK"/>
          <w:sz w:val="32"/>
          <w:szCs w:val="32"/>
        </w:rPr>
        <w:t>三</w:t>
      </w:r>
      <w:r>
        <w:rPr>
          <w:rFonts w:hint="eastAsia" w:ascii="Times New Roman" w:hAnsi="Times New Roman" w:eastAsia="仿宋_GB2312" w:cs="方正仿宋_GBK"/>
          <w:sz w:val="32"/>
          <w:szCs w:val="32"/>
          <w:lang w:eastAsia="zh-CN"/>
        </w:rPr>
        <w:t>、申报企业</w:t>
      </w:r>
      <w:r>
        <w:rPr>
          <w:rFonts w:hint="eastAsia" w:ascii="Times New Roman" w:hAnsi="Times New Roman" w:eastAsia="仿宋_GB2312" w:cs="方正仿宋_GBK"/>
          <w:sz w:val="32"/>
          <w:szCs w:val="32"/>
        </w:rPr>
        <w:t>对所填写内容的真实性负责。推荐单位要对申报</w:t>
      </w:r>
      <w:r>
        <w:rPr>
          <w:rFonts w:hint="eastAsia" w:ascii="Times New Roman" w:hAnsi="Times New Roman" w:eastAsia="仿宋_GB2312" w:cs="方正仿宋_GBK"/>
          <w:sz w:val="32"/>
          <w:szCs w:val="32"/>
          <w:lang w:eastAsia="zh-CN"/>
        </w:rPr>
        <w:t>企业</w:t>
      </w:r>
      <w:r>
        <w:rPr>
          <w:rFonts w:hint="eastAsia" w:ascii="Times New Roman" w:hAnsi="Times New Roman" w:eastAsia="仿宋_GB2312" w:cs="方正仿宋_GBK"/>
          <w:sz w:val="32"/>
          <w:szCs w:val="32"/>
        </w:rPr>
        <w:t>的材料认真审核。一经发现有故意隐瞒、虚报等行为，将取消申报</w:t>
      </w:r>
      <w:r>
        <w:rPr>
          <w:rFonts w:hint="eastAsia" w:ascii="Times New Roman" w:hAnsi="Times New Roman" w:eastAsia="仿宋_GB2312" w:cs="方正仿宋_GBK"/>
          <w:sz w:val="32"/>
          <w:szCs w:val="32"/>
          <w:lang w:val="en-US" w:eastAsia="zh-CN"/>
        </w:rPr>
        <w:t>信息技术外包和制造业融合发展重点企业</w:t>
      </w:r>
      <w:r>
        <w:rPr>
          <w:rFonts w:hint="eastAsia" w:ascii="Times New Roman" w:hAnsi="Times New Roman" w:eastAsia="仿宋_GB2312" w:cs="方正仿宋_GBK"/>
          <w:sz w:val="32"/>
          <w:szCs w:val="32"/>
        </w:rPr>
        <w:t>资格。</w:t>
      </w:r>
    </w:p>
    <w:p w14:paraId="71D20D44">
      <w:pPr>
        <w:keepNext w:val="0"/>
        <w:keepLines w:val="0"/>
        <w:pageBreakBefore w:val="0"/>
        <w:widowControl/>
        <w:kinsoku/>
        <w:wordWrap/>
        <w:overflowPunct/>
        <w:topLinePunct w:val="0"/>
        <w:autoSpaceDE/>
        <w:autoSpaceDN/>
        <w:bidi w:val="0"/>
        <w:spacing w:line="240" w:lineRule="auto"/>
        <w:ind w:firstLine="640" w:firstLineChars="200"/>
        <w:jc w:val="left"/>
        <w:textAlignment w:val="auto"/>
        <w:rPr>
          <w:rFonts w:hint="eastAsia" w:ascii="Times New Roman" w:hAnsi="Times New Roman" w:eastAsia="仿宋_GB2312" w:cs="方正仿宋_GBK"/>
          <w:sz w:val="32"/>
          <w:szCs w:val="32"/>
        </w:rPr>
      </w:pPr>
      <w:r>
        <w:rPr>
          <w:rFonts w:hint="eastAsia" w:ascii="Times New Roman" w:hAnsi="Times New Roman" w:eastAsia="仿宋_GB2312" w:cs="方正仿宋_GBK"/>
          <w:sz w:val="32"/>
          <w:szCs w:val="32"/>
        </w:rPr>
        <w:t>四、格式要求：申报</w:t>
      </w:r>
      <w:r>
        <w:rPr>
          <w:rFonts w:hint="eastAsia" w:ascii="Times New Roman" w:hAnsi="Times New Roman" w:eastAsia="仿宋_GB2312" w:cs="方正仿宋_GBK"/>
          <w:sz w:val="32"/>
          <w:szCs w:val="32"/>
          <w:lang w:eastAsia="zh-CN"/>
        </w:rPr>
        <w:t>表</w:t>
      </w:r>
      <w:r>
        <w:rPr>
          <w:rFonts w:hint="eastAsia" w:ascii="Times New Roman" w:hAnsi="Times New Roman" w:eastAsia="仿宋_GB2312" w:cs="方正仿宋_GBK"/>
          <w:sz w:val="32"/>
          <w:szCs w:val="32"/>
        </w:rPr>
        <w:t>中各项内容以Word文档格式填写，表格中的字体为小四号仿宋体，其他部分字体为小三号仿宋体，单倍行距</w:t>
      </w:r>
      <w:r>
        <w:rPr>
          <w:rFonts w:hint="eastAsia" w:ascii="Times New Roman" w:hAnsi="Times New Roman" w:eastAsia="仿宋_GB2312" w:cs="方正仿宋_GBK"/>
          <w:sz w:val="32"/>
          <w:szCs w:val="32"/>
          <w:lang w:eastAsia="zh-CN"/>
        </w:rPr>
        <w:t>。</w:t>
      </w:r>
      <w:r>
        <w:rPr>
          <w:rFonts w:hint="eastAsia" w:ascii="Times New Roman" w:hAnsi="Times New Roman" w:eastAsia="仿宋_GB2312" w:cs="方正仿宋_GBK"/>
          <w:sz w:val="32"/>
          <w:szCs w:val="32"/>
        </w:rPr>
        <w:t>相关证明材料作为附件</w:t>
      </w:r>
      <w:r>
        <w:rPr>
          <w:rFonts w:hint="eastAsia" w:ascii="Times New Roman" w:hAnsi="Times New Roman" w:eastAsia="仿宋_GB2312" w:cs="方正仿宋_GBK"/>
          <w:sz w:val="32"/>
          <w:szCs w:val="32"/>
          <w:lang w:eastAsia="zh-CN"/>
        </w:rPr>
        <w:t>。</w:t>
      </w:r>
      <w:r>
        <w:rPr>
          <w:rFonts w:hint="eastAsia" w:ascii="Times New Roman" w:hAnsi="Times New Roman" w:eastAsia="仿宋_GB2312" w:cs="方正仿宋_GBK"/>
          <w:sz w:val="32"/>
          <w:szCs w:val="32"/>
        </w:rPr>
        <w:t>用A4纸双面打印，于左侧胶印装订成册。</w:t>
      </w:r>
    </w:p>
    <w:p w14:paraId="6ABFA355">
      <w:pPr>
        <w:keepNext w:val="0"/>
        <w:keepLines w:val="0"/>
        <w:pageBreakBefore w:val="0"/>
        <w:kinsoku/>
        <w:wordWrap/>
        <w:overflowPunct/>
        <w:topLinePunct w:val="0"/>
        <w:autoSpaceDE/>
        <w:autoSpaceDN/>
        <w:bidi w:val="0"/>
        <w:spacing w:line="240" w:lineRule="auto"/>
        <w:jc w:val="center"/>
        <w:textAlignment w:val="auto"/>
        <w:rPr>
          <w:rFonts w:ascii="Times New Roman" w:hAnsi="Times New Roman" w:eastAsia="宋体" w:cs="Times New Roman"/>
          <w:szCs w:val="20"/>
        </w:rPr>
      </w:pPr>
      <w:r>
        <w:rPr>
          <w:rFonts w:hint="eastAsia" w:ascii="Times New Roman" w:hAnsi="Times New Roman" w:eastAsia="宋体" w:cs="Times New Roman"/>
          <w:szCs w:val="20"/>
        </w:rPr>
        <w:br w:type="page"/>
      </w:r>
      <w:r>
        <w:rPr>
          <w:rFonts w:hint="eastAsia" w:ascii="Times New Roman" w:hAnsi="Times New Roman" w:eastAsia="宋体" w:cs="方正黑体_GBK"/>
          <w:b/>
          <w:sz w:val="36"/>
          <w:szCs w:val="32"/>
        </w:rPr>
        <w:t>信息技术外包和制造业融合发展重点企业申报表</w:t>
      </w:r>
    </w:p>
    <w:tbl>
      <w:tblPr>
        <w:tblStyle w:val="4"/>
        <w:tblW w:w="8675" w:type="dxa"/>
        <w:jc w:val="center"/>
        <w:tblLayout w:type="fixed"/>
        <w:tblCellMar>
          <w:top w:w="0" w:type="dxa"/>
          <w:left w:w="108" w:type="dxa"/>
          <w:bottom w:w="0" w:type="dxa"/>
          <w:right w:w="108" w:type="dxa"/>
        </w:tblCellMar>
      </w:tblPr>
      <w:tblGrid>
        <w:gridCol w:w="1382"/>
        <w:gridCol w:w="1242"/>
        <w:gridCol w:w="1152"/>
        <w:gridCol w:w="508"/>
        <w:gridCol w:w="642"/>
        <w:gridCol w:w="425"/>
        <w:gridCol w:w="94"/>
        <w:gridCol w:w="419"/>
        <w:gridCol w:w="849"/>
        <w:gridCol w:w="53"/>
        <w:gridCol w:w="322"/>
        <w:gridCol w:w="1587"/>
      </w:tblGrid>
      <w:tr w14:paraId="0D23BFC6">
        <w:tblPrEx>
          <w:tblCellMar>
            <w:top w:w="0" w:type="dxa"/>
            <w:left w:w="108" w:type="dxa"/>
            <w:bottom w:w="0" w:type="dxa"/>
            <w:right w:w="108" w:type="dxa"/>
          </w:tblCellMar>
        </w:tblPrEx>
        <w:trPr>
          <w:trHeight w:val="907" w:hRule="atLeast"/>
          <w:jc w:val="center"/>
        </w:trPr>
        <w:tc>
          <w:tcPr>
            <w:tcW w:w="1382" w:type="dxa"/>
            <w:tcBorders>
              <w:top w:val="single" w:color="000000" w:sz="4" w:space="0"/>
              <w:left w:val="single" w:color="000000" w:sz="4" w:space="0"/>
              <w:bottom w:val="single" w:color="000000" w:sz="4" w:space="0"/>
              <w:right w:val="single" w:color="000000" w:sz="4" w:space="0"/>
            </w:tcBorders>
            <w:noWrap w:val="0"/>
            <w:vAlign w:val="center"/>
          </w:tcPr>
          <w:p w14:paraId="1F054F0D">
            <w:pPr>
              <w:keepNext w:val="0"/>
              <w:keepLines w:val="0"/>
              <w:pageBreakBefore w:val="0"/>
              <w:widowControl/>
              <w:kinsoku/>
              <w:wordWrap/>
              <w:overflowPunct/>
              <w:topLinePunct w:val="0"/>
              <w:autoSpaceDE/>
              <w:autoSpaceDN/>
              <w:bidi w:val="0"/>
              <w:snapToGrid w:val="0"/>
              <w:spacing w:before="156" w:beforeLines="50" w:after="156" w:afterLines="50"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企业名称</w:t>
            </w:r>
          </w:p>
        </w:tc>
        <w:tc>
          <w:tcPr>
            <w:tcW w:w="7293" w:type="dxa"/>
            <w:gridSpan w:val="11"/>
            <w:tcBorders>
              <w:top w:val="single" w:color="000000" w:sz="4" w:space="0"/>
              <w:left w:val="nil"/>
              <w:bottom w:val="single" w:color="000000" w:sz="4" w:space="0"/>
              <w:right w:val="single" w:color="000000" w:sz="4" w:space="0"/>
            </w:tcBorders>
            <w:noWrap w:val="0"/>
            <w:vAlign w:val="top"/>
          </w:tcPr>
          <w:p w14:paraId="490E4FCC">
            <w:pPr>
              <w:keepNext w:val="0"/>
              <w:keepLines w:val="0"/>
              <w:pageBreakBefore w:val="0"/>
              <w:widowControl/>
              <w:kinsoku/>
              <w:wordWrap/>
              <w:overflowPunct/>
              <w:topLinePunct w:val="0"/>
              <w:autoSpaceDE/>
              <w:autoSpaceDN/>
              <w:bidi w:val="0"/>
              <w:snapToGrid w:val="0"/>
              <w:spacing w:before="156" w:beforeLines="50" w:after="156" w:afterLines="50" w:line="240" w:lineRule="auto"/>
              <w:textAlignment w:val="auto"/>
              <w:rPr>
                <w:rFonts w:hint="eastAsia" w:ascii="Times New Roman" w:hAnsi="Times New Roman" w:eastAsia="仿宋_GB2312" w:cs="方正仿宋_GBK"/>
                <w:kern w:val="0"/>
                <w:sz w:val="24"/>
                <w:szCs w:val="24"/>
              </w:rPr>
            </w:pPr>
          </w:p>
        </w:tc>
      </w:tr>
      <w:tr w14:paraId="580B3B5C">
        <w:tblPrEx>
          <w:tblCellMar>
            <w:top w:w="0" w:type="dxa"/>
            <w:left w:w="108" w:type="dxa"/>
            <w:bottom w:w="0" w:type="dxa"/>
            <w:right w:w="108" w:type="dxa"/>
          </w:tblCellMar>
        </w:tblPrEx>
        <w:trPr>
          <w:trHeight w:val="907" w:hRule="atLeast"/>
          <w:jc w:val="center"/>
        </w:trPr>
        <w:tc>
          <w:tcPr>
            <w:tcW w:w="1382" w:type="dxa"/>
            <w:tcBorders>
              <w:top w:val="single" w:color="000000" w:sz="4" w:space="0"/>
              <w:left w:val="single" w:color="000000" w:sz="4" w:space="0"/>
              <w:bottom w:val="single" w:color="000000" w:sz="4" w:space="0"/>
              <w:right w:val="single" w:color="000000" w:sz="4" w:space="0"/>
            </w:tcBorders>
            <w:noWrap w:val="0"/>
            <w:vAlign w:val="center"/>
          </w:tcPr>
          <w:p w14:paraId="1CE62862">
            <w:pPr>
              <w:keepNext w:val="0"/>
              <w:keepLines w:val="0"/>
              <w:pageBreakBefore w:val="0"/>
              <w:widowControl/>
              <w:kinsoku/>
              <w:wordWrap/>
              <w:overflowPunct/>
              <w:topLinePunct w:val="0"/>
              <w:autoSpaceDE/>
              <w:autoSpaceDN/>
              <w:bidi w:val="0"/>
              <w:snapToGrid w:val="0"/>
              <w:spacing w:before="156" w:beforeLines="50" w:after="156" w:afterLines="50" w:line="240" w:lineRule="auto"/>
              <w:jc w:val="center"/>
              <w:textAlignment w:val="auto"/>
              <w:rPr>
                <w:rFonts w:hint="eastAsia" w:ascii="Times New Roman" w:hAnsi="Times New Roman" w:eastAsia="仿宋_GB2312" w:cs="方正仿宋_GBK"/>
                <w:kern w:val="0"/>
                <w:sz w:val="24"/>
                <w:szCs w:val="24"/>
                <w:lang w:eastAsia="zh-CN"/>
              </w:rPr>
            </w:pPr>
            <w:r>
              <w:rPr>
                <w:rFonts w:hint="eastAsia" w:ascii="Times New Roman" w:hAnsi="Times New Roman" w:eastAsia="仿宋_GB2312" w:cs="方正仿宋_GBK"/>
                <w:sz w:val="24"/>
                <w:szCs w:val="24"/>
              </w:rPr>
              <w:t>社会统一信用代码</w:t>
            </w:r>
          </w:p>
        </w:tc>
        <w:tc>
          <w:tcPr>
            <w:tcW w:w="7293" w:type="dxa"/>
            <w:gridSpan w:val="11"/>
            <w:tcBorders>
              <w:top w:val="single" w:color="000000" w:sz="4" w:space="0"/>
              <w:left w:val="nil"/>
              <w:bottom w:val="single" w:color="000000" w:sz="4" w:space="0"/>
              <w:right w:val="single" w:color="000000" w:sz="4" w:space="0"/>
            </w:tcBorders>
            <w:noWrap w:val="0"/>
            <w:vAlign w:val="top"/>
          </w:tcPr>
          <w:p w14:paraId="3A025773">
            <w:pPr>
              <w:keepNext w:val="0"/>
              <w:keepLines w:val="0"/>
              <w:pageBreakBefore w:val="0"/>
              <w:widowControl/>
              <w:kinsoku/>
              <w:wordWrap/>
              <w:overflowPunct/>
              <w:topLinePunct w:val="0"/>
              <w:autoSpaceDE/>
              <w:autoSpaceDN/>
              <w:bidi w:val="0"/>
              <w:snapToGrid w:val="0"/>
              <w:spacing w:before="156" w:beforeLines="50" w:after="156" w:afterLines="50" w:line="240" w:lineRule="auto"/>
              <w:textAlignment w:val="auto"/>
              <w:rPr>
                <w:rFonts w:hint="eastAsia" w:ascii="Times New Roman" w:hAnsi="Times New Roman" w:eastAsia="仿宋_GB2312" w:cs="方正仿宋_GBK"/>
                <w:kern w:val="0"/>
                <w:sz w:val="24"/>
                <w:szCs w:val="24"/>
              </w:rPr>
            </w:pPr>
          </w:p>
        </w:tc>
      </w:tr>
      <w:tr w14:paraId="503D61B0">
        <w:tblPrEx>
          <w:tblCellMar>
            <w:top w:w="0" w:type="dxa"/>
            <w:left w:w="108" w:type="dxa"/>
            <w:bottom w:w="0" w:type="dxa"/>
            <w:right w:w="108" w:type="dxa"/>
          </w:tblCellMar>
        </w:tblPrEx>
        <w:trPr>
          <w:trHeight w:val="907" w:hRule="atLeast"/>
          <w:jc w:val="center"/>
        </w:trPr>
        <w:tc>
          <w:tcPr>
            <w:tcW w:w="1382" w:type="dxa"/>
            <w:tcBorders>
              <w:top w:val="single" w:color="000000" w:sz="4" w:space="0"/>
              <w:left w:val="single" w:color="000000" w:sz="4" w:space="0"/>
              <w:bottom w:val="single" w:color="000000" w:sz="4" w:space="0"/>
              <w:right w:val="single" w:color="000000" w:sz="4" w:space="0"/>
            </w:tcBorders>
            <w:noWrap w:val="0"/>
            <w:vAlign w:val="center"/>
          </w:tcPr>
          <w:p w14:paraId="7AF7C55C">
            <w:pPr>
              <w:keepNext w:val="0"/>
              <w:keepLines w:val="0"/>
              <w:pageBreakBefore w:val="0"/>
              <w:widowControl/>
              <w:kinsoku/>
              <w:wordWrap/>
              <w:overflowPunct/>
              <w:topLinePunct w:val="0"/>
              <w:autoSpaceDE/>
              <w:autoSpaceDN/>
              <w:bidi w:val="0"/>
              <w:snapToGrid w:val="0"/>
              <w:spacing w:before="156" w:beforeLines="50" w:after="156" w:afterLines="50"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通讯地址</w:t>
            </w:r>
          </w:p>
        </w:tc>
        <w:tc>
          <w:tcPr>
            <w:tcW w:w="4482" w:type="dxa"/>
            <w:gridSpan w:val="7"/>
            <w:tcBorders>
              <w:top w:val="single" w:color="000000" w:sz="4" w:space="0"/>
              <w:left w:val="nil"/>
              <w:bottom w:val="single" w:color="000000" w:sz="4" w:space="0"/>
              <w:right w:val="single" w:color="000000" w:sz="4" w:space="0"/>
            </w:tcBorders>
            <w:noWrap w:val="0"/>
            <w:vAlign w:val="top"/>
          </w:tcPr>
          <w:p w14:paraId="46EBFC48">
            <w:pPr>
              <w:keepNext w:val="0"/>
              <w:keepLines w:val="0"/>
              <w:pageBreakBefore w:val="0"/>
              <w:widowControl/>
              <w:kinsoku/>
              <w:wordWrap/>
              <w:overflowPunct/>
              <w:topLinePunct w:val="0"/>
              <w:autoSpaceDE/>
              <w:autoSpaceDN/>
              <w:bidi w:val="0"/>
              <w:snapToGrid w:val="0"/>
              <w:spacing w:before="156" w:beforeLines="50" w:after="156" w:afterLines="50" w:line="240" w:lineRule="auto"/>
              <w:textAlignment w:val="auto"/>
              <w:rPr>
                <w:rFonts w:hint="eastAsia" w:ascii="Times New Roman" w:hAnsi="Times New Roman" w:eastAsia="仿宋_GB2312" w:cs="方正仿宋_GBK"/>
                <w:kern w:val="0"/>
                <w:sz w:val="24"/>
                <w:szCs w:val="24"/>
              </w:rPr>
            </w:pPr>
          </w:p>
        </w:tc>
        <w:tc>
          <w:tcPr>
            <w:tcW w:w="902" w:type="dxa"/>
            <w:gridSpan w:val="2"/>
            <w:tcBorders>
              <w:top w:val="single" w:color="000000" w:sz="4" w:space="0"/>
              <w:left w:val="nil"/>
              <w:bottom w:val="single" w:color="000000" w:sz="4" w:space="0"/>
              <w:right w:val="single" w:color="000000" w:sz="4" w:space="0"/>
            </w:tcBorders>
            <w:noWrap w:val="0"/>
            <w:vAlign w:val="top"/>
          </w:tcPr>
          <w:p w14:paraId="34F6B748">
            <w:pPr>
              <w:keepNext w:val="0"/>
              <w:keepLines w:val="0"/>
              <w:pageBreakBefore w:val="0"/>
              <w:widowControl/>
              <w:kinsoku/>
              <w:wordWrap/>
              <w:overflowPunct/>
              <w:topLinePunct w:val="0"/>
              <w:autoSpaceDE/>
              <w:autoSpaceDN/>
              <w:bidi w:val="0"/>
              <w:snapToGrid w:val="0"/>
              <w:spacing w:before="156" w:beforeLines="50" w:after="156" w:afterLines="50"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邮编</w:t>
            </w:r>
          </w:p>
        </w:tc>
        <w:tc>
          <w:tcPr>
            <w:tcW w:w="1909" w:type="dxa"/>
            <w:gridSpan w:val="2"/>
            <w:tcBorders>
              <w:top w:val="single" w:color="000000" w:sz="4" w:space="0"/>
              <w:left w:val="nil"/>
              <w:bottom w:val="single" w:color="000000" w:sz="4" w:space="0"/>
              <w:right w:val="single" w:color="000000" w:sz="4" w:space="0"/>
            </w:tcBorders>
            <w:noWrap w:val="0"/>
            <w:vAlign w:val="top"/>
          </w:tcPr>
          <w:p w14:paraId="2C65FCA9">
            <w:pPr>
              <w:keepNext w:val="0"/>
              <w:keepLines w:val="0"/>
              <w:pageBreakBefore w:val="0"/>
              <w:widowControl/>
              <w:kinsoku/>
              <w:wordWrap/>
              <w:overflowPunct/>
              <w:topLinePunct w:val="0"/>
              <w:autoSpaceDE/>
              <w:autoSpaceDN/>
              <w:bidi w:val="0"/>
              <w:snapToGrid w:val="0"/>
              <w:spacing w:before="156" w:beforeLines="50" w:after="156" w:afterLines="50" w:line="240" w:lineRule="auto"/>
              <w:textAlignment w:val="auto"/>
              <w:rPr>
                <w:rFonts w:hint="eastAsia" w:ascii="Times New Roman" w:hAnsi="Times New Roman" w:eastAsia="仿宋_GB2312" w:cs="方正仿宋_GBK"/>
                <w:kern w:val="0"/>
                <w:sz w:val="24"/>
                <w:szCs w:val="24"/>
              </w:rPr>
            </w:pPr>
          </w:p>
        </w:tc>
      </w:tr>
      <w:tr w14:paraId="336F6FAA">
        <w:tblPrEx>
          <w:tblCellMar>
            <w:top w:w="0" w:type="dxa"/>
            <w:left w:w="108" w:type="dxa"/>
            <w:bottom w:w="0" w:type="dxa"/>
            <w:right w:w="108" w:type="dxa"/>
          </w:tblCellMar>
        </w:tblPrEx>
        <w:trPr>
          <w:trHeight w:val="907" w:hRule="atLeast"/>
          <w:jc w:val="center"/>
        </w:trPr>
        <w:tc>
          <w:tcPr>
            <w:tcW w:w="1382" w:type="dxa"/>
            <w:tcBorders>
              <w:top w:val="single" w:color="000000" w:sz="4" w:space="0"/>
              <w:left w:val="single" w:color="000000" w:sz="4" w:space="0"/>
              <w:bottom w:val="single" w:color="000000" w:sz="4" w:space="0"/>
              <w:right w:val="single" w:color="000000" w:sz="4" w:space="0"/>
            </w:tcBorders>
            <w:noWrap w:val="0"/>
            <w:vAlign w:val="top"/>
          </w:tcPr>
          <w:p w14:paraId="3BE446B2">
            <w:pPr>
              <w:keepNext w:val="0"/>
              <w:keepLines w:val="0"/>
              <w:pageBreakBefore w:val="0"/>
              <w:widowControl/>
              <w:kinsoku/>
              <w:wordWrap/>
              <w:overflowPunct/>
              <w:topLinePunct w:val="0"/>
              <w:autoSpaceDE/>
              <w:autoSpaceDN/>
              <w:bidi w:val="0"/>
              <w:spacing w:before="156" w:beforeLines="50" w:after="156" w:afterLines="50"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法人代表</w:t>
            </w:r>
          </w:p>
        </w:tc>
        <w:tc>
          <w:tcPr>
            <w:tcW w:w="1242" w:type="dxa"/>
            <w:tcBorders>
              <w:top w:val="single" w:color="000000" w:sz="4" w:space="0"/>
              <w:left w:val="nil"/>
              <w:bottom w:val="single" w:color="000000" w:sz="4" w:space="0"/>
              <w:right w:val="single" w:color="000000" w:sz="4" w:space="0"/>
            </w:tcBorders>
            <w:noWrap w:val="0"/>
            <w:vAlign w:val="top"/>
          </w:tcPr>
          <w:p w14:paraId="4B19E369">
            <w:pPr>
              <w:keepNext w:val="0"/>
              <w:keepLines w:val="0"/>
              <w:pageBreakBefore w:val="0"/>
              <w:widowControl/>
              <w:kinsoku/>
              <w:wordWrap/>
              <w:overflowPunct/>
              <w:topLinePunct w:val="0"/>
              <w:autoSpaceDE/>
              <w:autoSpaceDN/>
              <w:bidi w:val="0"/>
              <w:spacing w:before="156" w:beforeLines="50" w:after="156" w:afterLines="50" w:line="240" w:lineRule="auto"/>
              <w:textAlignment w:val="auto"/>
              <w:rPr>
                <w:rFonts w:hint="eastAsia" w:ascii="Times New Roman" w:hAnsi="Times New Roman" w:eastAsia="仿宋_GB2312" w:cs="方正仿宋_GBK"/>
                <w:kern w:val="0"/>
                <w:sz w:val="24"/>
                <w:szCs w:val="24"/>
              </w:rPr>
            </w:pPr>
          </w:p>
        </w:tc>
        <w:tc>
          <w:tcPr>
            <w:tcW w:w="1152" w:type="dxa"/>
            <w:tcBorders>
              <w:top w:val="single" w:color="000000" w:sz="4" w:space="0"/>
              <w:left w:val="nil"/>
              <w:bottom w:val="single" w:color="000000" w:sz="4" w:space="0"/>
              <w:right w:val="single" w:color="000000" w:sz="4" w:space="0"/>
            </w:tcBorders>
            <w:noWrap w:val="0"/>
            <w:vAlign w:val="top"/>
          </w:tcPr>
          <w:p w14:paraId="64552875">
            <w:pPr>
              <w:keepNext w:val="0"/>
              <w:keepLines w:val="0"/>
              <w:pageBreakBefore w:val="0"/>
              <w:widowControl/>
              <w:kinsoku/>
              <w:wordWrap/>
              <w:overflowPunct/>
              <w:topLinePunct w:val="0"/>
              <w:autoSpaceDE/>
              <w:autoSpaceDN/>
              <w:bidi w:val="0"/>
              <w:spacing w:before="156" w:beforeLines="50" w:after="156" w:afterLines="50"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电话</w:t>
            </w:r>
          </w:p>
        </w:tc>
        <w:tc>
          <w:tcPr>
            <w:tcW w:w="2088" w:type="dxa"/>
            <w:gridSpan w:val="5"/>
            <w:tcBorders>
              <w:top w:val="single" w:color="000000" w:sz="4" w:space="0"/>
              <w:left w:val="nil"/>
              <w:bottom w:val="single" w:color="000000" w:sz="4" w:space="0"/>
              <w:right w:val="single" w:color="000000" w:sz="4" w:space="0"/>
            </w:tcBorders>
            <w:noWrap w:val="0"/>
            <w:vAlign w:val="top"/>
          </w:tcPr>
          <w:p w14:paraId="7B7EA069">
            <w:pPr>
              <w:keepNext w:val="0"/>
              <w:keepLines w:val="0"/>
              <w:pageBreakBefore w:val="0"/>
              <w:widowControl/>
              <w:kinsoku/>
              <w:wordWrap/>
              <w:overflowPunct/>
              <w:topLinePunct w:val="0"/>
              <w:autoSpaceDE/>
              <w:autoSpaceDN/>
              <w:bidi w:val="0"/>
              <w:spacing w:before="156" w:beforeLines="50" w:after="156" w:afterLines="50" w:line="240" w:lineRule="auto"/>
              <w:textAlignment w:val="auto"/>
              <w:rPr>
                <w:rFonts w:hint="eastAsia" w:ascii="Times New Roman" w:hAnsi="Times New Roman" w:eastAsia="仿宋_GB2312" w:cs="方正仿宋_GBK"/>
                <w:kern w:val="0"/>
                <w:sz w:val="24"/>
                <w:szCs w:val="24"/>
              </w:rPr>
            </w:pPr>
          </w:p>
        </w:tc>
        <w:tc>
          <w:tcPr>
            <w:tcW w:w="902" w:type="dxa"/>
            <w:gridSpan w:val="2"/>
            <w:tcBorders>
              <w:top w:val="single" w:color="000000" w:sz="4" w:space="0"/>
              <w:left w:val="nil"/>
              <w:bottom w:val="single" w:color="000000" w:sz="4" w:space="0"/>
              <w:right w:val="single" w:color="000000" w:sz="4" w:space="0"/>
            </w:tcBorders>
            <w:noWrap w:val="0"/>
            <w:vAlign w:val="top"/>
          </w:tcPr>
          <w:p w14:paraId="2FA1072E">
            <w:pPr>
              <w:keepNext w:val="0"/>
              <w:keepLines w:val="0"/>
              <w:pageBreakBefore w:val="0"/>
              <w:widowControl/>
              <w:kinsoku/>
              <w:wordWrap/>
              <w:overflowPunct/>
              <w:topLinePunct w:val="0"/>
              <w:autoSpaceDE/>
              <w:autoSpaceDN/>
              <w:bidi w:val="0"/>
              <w:spacing w:before="156" w:beforeLines="50" w:after="156" w:afterLines="50"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手机</w:t>
            </w:r>
          </w:p>
        </w:tc>
        <w:tc>
          <w:tcPr>
            <w:tcW w:w="1909" w:type="dxa"/>
            <w:gridSpan w:val="2"/>
            <w:tcBorders>
              <w:top w:val="single" w:color="000000" w:sz="4" w:space="0"/>
              <w:left w:val="nil"/>
              <w:bottom w:val="single" w:color="000000" w:sz="4" w:space="0"/>
              <w:right w:val="single" w:color="000000" w:sz="4" w:space="0"/>
            </w:tcBorders>
            <w:noWrap w:val="0"/>
            <w:vAlign w:val="top"/>
          </w:tcPr>
          <w:p w14:paraId="24079C12">
            <w:pPr>
              <w:keepNext w:val="0"/>
              <w:keepLines w:val="0"/>
              <w:pageBreakBefore w:val="0"/>
              <w:widowControl/>
              <w:kinsoku/>
              <w:wordWrap/>
              <w:overflowPunct/>
              <w:topLinePunct w:val="0"/>
              <w:autoSpaceDE/>
              <w:autoSpaceDN/>
              <w:bidi w:val="0"/>
              <w:spacing w:before="156" w:beforeLines="50" w:after="156" w:afterLines="50" w:line="240" w:lineRule="auto"/>
              <w:textAlignment w:val="auto"/>
              <w:rPr>
                <w:rFonts w:hint="eastAsia" w:ascii="Times New Roman" w:hAnsi="Times New Roman" w:eastAsia="仿宋_GB2312" w:cs="方正仿宋_GBK"/>
                <w:kern w:val="0"/>
                <w:sz w:val="24"/>
                <w:szCs w:val="24"/>
              </w:rPr>
            </w:pPr>
          </w:p>
        </w:tc>
      </w:tr>
      <w:tr w14:paraId="643F37CF">
        <w:tblPrEx>
          <w:tblCellMar>
            <w:top w:w="0" w:type="dxa"/>
            <w:left w:w="108" w:type="dxa"/>
            <w:bottom w:w="0" w:type="dxa"/>
            <w:right w:w="108" w:type="dxa"/>
          </w:tblCellMar>
        </w:tblPrEx>
        <w:trPr>
          <w:trHeight w:val="907" w:hRule="atLeast"/>
          <w:jc w:val="center"/>
        </w:trPr>
        <w:tc>
          <w:tcPr>
            <w:tcW w:w="1382" w:type="dxa"/>
            <w:tcBorders>
              <w:top w:val="single" w:color="000000" w:sz="4" w:space="0"/>
              <w:left w:val="single" w:color="000000" w:sz="4" w:space="0"/>
              <w:bottom w:val="single" w:color="000000" w:sz="4" w:space="0"/>
              <w:right w:val="single" w:color="000000" w:sz="4" w:space="0"/>
            </w:tcBorders>
            <w:noWrap w:val="0"/>
            <w:vAlign w:val="top"/>
          </w:tcPr>
          <w:p w14:paraId="7E73E353">
            <w:pPr>
              <w:keepNext w:val="0"/>
              <w:keepLines w:val="0"/>
              <w:pageBreakBefore w:val="0"/>
              <w:widowControl/>
              <w:kinsoku/>
              <w:wordWrap/>
              <w:overflowPunct/>
              <w:topLinePunct w:val="0"/>
              <w:autoSpaceDE/>
              <w:autoSpaceDN/>
              <w:bidi w:val="0"/>
              <w:spacing w:before="156" w:beforeLines="50" w:after="156" w:afterLines="50"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联系人</w:t>
            </w:r>
          </w:p>
        </w:tc>
        <w:tc>
          <w:tcPr>
            <w:tcW w:w="1242" w:type="dxa"/>
            <w:tcBorders>
              <w:top w:val="single" w:color="000000" w:sz="4" w:space="0"/>
              <w:left w:val="nil"/>
              <w:bottom w:val="single" w:color="000000" w:sz="4" w:space="0"/>
              <w:right w:val="single" w:color="000000" w:sz="4" w:space="0"/>
            </w:tcBorders>
            <w:noWrap w:val="0"/>
            <w:vAlign w:val="top"/>
          </w:tcPr>
          <w:p w14:paraId="30F1E125">
            <w:pPr>
              <w:keepNext w:val="0"/>
              <w:keepLines w:val="0"/>
              <w:pageBreakBefore w:val="0"/>
              <w:widowControl/>
              <w:kinsoku/>
              <w:wordWrap/>
              <w:overflowPunct/>
              <w:topLinePunct w:val="0"/>
              <w:autoSpaceDE/>
              <w:autoSpaceDN/>
              <w:bidi w:val="0"/>
              <w:spacing w:before="156" w:beforeLines="50" w:after="156" w:afterLines="50" w:line="240" w:lineRule="auto"/>
              <w:textAlignment w:val="auto"/>
              <w:rPr>
                <w:rFonts w:hint="eastAsia" w:ascii="Times New Roman" w:hAnsi="Times New Roman" w:eastAsia="仿宋_GB2312" w:cs="方正仿宋_GBK"/>
                <w:kern w:val="0"/>
                <w:sz w:val="24"/>
                <w:szCs w:val="24"/>
              </w:rPr>
            </w:pPr>
          </w:p>
        </w:tc>
        <w:tc>
          <w:tcPr>
            <w:tcW w:w="1152" w:type="dxa"/>
            <w:tcBorders>
              <w:top w:val="single" w:color="000000" w:sz="4" w:space="0"/>
              <w:left w:val="nil"/>
              <w:bottom w:val="single" w:color="000000" w:sz="4" w:space="0"/>
              <w:right w:val="single" w:color="000000" w:sz="4" w:space="0"/>
            </w:tcBorders>
            <w:noWrap w:val="0"/>
            <w:vAlign w:val="top"/>
          </w:tcPr>
          <w:p w14:paraId="4879F522">
            <w:pPr>
              <w:keepNext w:val="0"/>
              <w:keepLines w:val="0"/>
              <w:pageBreakBefore w:val="0"/>
              <w:widowControl/>
              <w:kinsoku/>
              <w:wordWrap/>
              <w:overflowPunct/>
              <w:topLinePunct w:val="0"/>
              <w:autoSpaceDE/>
              <w:autoSpaceDN/>
              <w:bidi w:val="0"/>
              <w:spacing w:before="156" w:beforeLines="50" w:after="156" w:afterLines="50"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电话</w:t>
            </w:r>
          </w:p>
        </w:tc>
        <w:tc>
          <w:tcPr>
            <w:tcW w:w="2088" w:type="dxa"/>
            <w:gridSpan w:val="5"/>
            <w:tcBorders>
              <w:top w:val="single" w:color="000000" w:sz="4" w:space="0"/>
              <w:left w:val="nil"/>
              <w:bottom w:val="single" w:color="000000" w:sz="4" w:space="0"/>
              <w:right w:val="single" w:color="000000" w:sz="4" w:space="0"/>
            </w:tcBorders>
            <w:noWrap w:val="0"/>
            <w:vAlign w:val="top"/>
          </w:tcPr>
          <w:p w14:paraId="01A5D1C4">
            <w:pPr>
              <w:keepNext w:val="0"/>
              <w:keepLines w:val="0"/>
              <w:pageBreakBefore w:val="0"/>
              <w:widowControl/>
              <w:kinsoku/>
              <w:wordWrap/>
              <w:overflowPunct/>
              <w:topLinePunct w:val="0"/>
              <w:autoSpaceDE/>
              <w:autoSpaceDN/>
              <w:bidi w:val="0"/>
              <w:spacing w:before="156" w:beforeLines="50" w:after="156" w:afterLines="50" w:line="240" w:lineRule="auto"/>
              <w:textAlignment w:val="auto"/>
              <w:rPr>
                <w:rFonts w:hint="eastAsia" w:ascii="Times New Roman" w:hAnsi="Times New Roman" w:eastAsia="仿宋_GB2312" w:cs="方正仿宋_GBK"/>
                <w:kern w:val="0"/>
                <w:sz w:val="24"/>
                <w:szCs w:val="24"/>
              </w:rPr>
            </w:pPr>
          </w:p>
        </w:tc>
        <w:tc>
          <w:tcPr>
            <w:tcW w:w="902" w:type="dxa"/>
            <w:gridSpan w:val="2"/>
            <w:tcBorders>
              <w:top w:val="single" w:color="000000" w:sz="4" w:space="0"/>
              <w:left w:val="nil"/>
              <w:bottom w:val="single" w:color="000000" w:sz="4" w:space="0"/>
              <w:right w:val="single" w:color="000000" w:sz="4" w:space="0"/>
            </w:tcBorders>
            <w:noWrap w:val="0"/>
            <w:vAlign w:val="top"/>
          </w:tcPr>
          <w:p w14:paraId="41E10114">
            <w:pPr>
              <w:keepNext w:val="0"/>
              <w:keepLines w:val="0"/>
              <w:pageBreakBefore w:val="0"/>
              <w:widowControl/>
              <w:kinsoku/>
              <w:wordWrap/>
              <w:overflowPunct/>
              <w:topLinePunct w:val="0"/>
              <w:autoSpaceDE/>
              <w:autoSpaceDN/>
              <w:bidi w:val="0"/>
              <w:spacing w:before="156" w:beforeLines="50" w:after="156" w:afterLines="50"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手机</w:t>
            </w:r>
          </w:p>
        </w:tc>
        <w:tc>
          <w:tcPr>
            <w:tcW w:w="1909" w:type="dxa"/>
            <w:gridSpan w:val="2"/>
            <w:tcBorders>
              <w:top w:val="single" w:color="000000" w:sz="4" w:space="0"/>
              <w:left w:val="nil"/>
              <w:bottom w:val="single" w:color="000000" w:sz="4" w:space="0"/>
              <w:right w:val="single" w:color="000000" w:sz="4" w:space="0"/>
            </w:tcBorders>
            <w:noWrap w:val="0"/>
            <w:vAlign w:val="top"/>
          </w:tcPr>
          <w:p w14:paraId="6EE14A02">
            <w:pPr>
              <w:keepNext w:val="0"/>
              <w:keepLines w:val="0"/>
              <w:pageBreakBefore w:val="0"/>
              <w:widowControl/>
              <w:kinsoku/>
              <w:wordWrap/>
              <w:overflowPunct/>
              <w:topLinePunct w:val="0"/>
              <w:autoSpaceDE/>
              <w:autoSpaceDN/>
              <w:bidi w:val="0"/>
              <w:spacing w:before="156" w:beforeLines="50" w:after="156" w:afterLines="50" w:line="240" w:lineRule="auto"/>
              <w:textAlignment w:val="auto"/>
              <w:rPr>
                <w:rFonts w:hint="eastAsia" w:ascii="Times New Roman" w:hAnsi="Times New Roman" w:eastAsia="仿宋_GB2312" w:cs="方正仿宋_GBK"/>
                <w:kern w:val="0"/>
                <w:sz w:val="24"/>
                <w:szCs w:val="24"/>
              </w:rPr>
            </w:pPr>
          </w:p>
        </w:tc>
      </w:tr>
      <w:tr w14:paraId="38F14C0F">
        <w:tblPrEx>
          <w:tblCellMar>
            <w:top w:w="0" w:type="dxa"/>
            <w:left w:w="108" w:type="dxa"/>
            <w:bottom w:w="0" w:type="dxa"/>
            <w:right w:w="108" w:type="dxa"/>
          </w:tblCellMar>
        </w:tblPrEx>
        <w:trPr>
          <w:trHeight w:val="907" w:hRule="atLeast"/>
          <w:jc w:val="center"/>
        </w:trPr>
        <w:tc>
          <w:tcPr>
            <w:tcW w:w="1382" w:type="dxa"/>
            <w:tcBorders>
              <w:top w:val="single" w:color="000000" w:sz="4" w:space="0"/>
              <w:left w:val="single" w:color="000000" w:sz="4" w:space="0"/>
              <w:bottom w:val="single" w:color="000000" w:sz="4" w:space="0"/>
              <w:right w:val="single" w:color="000000" w:sz="4" w:space="0"/>
            </w:tcBorders>
            <w:noWrap w:val="0"/>
            <w:vAlign w:val="top"/>
          </w:tcPr>
          <w:p w14:paraId="1A16D339">
            <w:pPr>
              <w:keepNext w:val="0"/>
              <w:keepLines w:val="0"/>
              <w:pageBreakBefore w:val="0"/>
              <w:widowControl/>
              <w:kinsoku/>
              <w:wordWrap/>
              <w:overflowPunct/>
              <w:topLinePunct w:val="0"/>
              <w:autoSpaceDE/>
              <w:autoSpaceDN/>
              <w:bidi w:val="0"/>
              <w:spacing w:before="156" w:beforeLines="50" w:after="156" w:afterLines="50"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传真</w:t>
            </w:r>
          </w:p>
        </w:tc>
        <w:tc>
          <w:tcPr>
            <w:tcW w:w="1242" w:type="dxa"/>
            <w:tcBorders>
              <w:top w:val="single" w:color="000000" w:sz="4" w:space="0"/>
              <w:left w:val="nil"/>
              <w:bottom w:val="single" w:color="000000" w:sz="4" w:space="0"/>
              <w:right w:val="single" w:color="000000" w:sz="4" w:space="0"/>
            </w:tcBorders>
            <w:noWrap w:val="0"/>
            <w:vAlign w:val="top"/>
          </w:tcPr>
          <w:p w14:paraId="2D4EF3AE">
            <w:pPr>
              <w:keepNext w:val="0"/>
              <w:keepLines w:val="0"/>
              <w:pageBreakBefore w:val="0"/>
              <w:widowControl/>
              <w:kinsoku/>
              <w:wordWrap/>
              <w:overflowPunct/>
              <w:topLinePunct w:val="0"/>
              <w:autoSpaceDE/>
              <w:autoSpaceDN/>
              <w:bidi w:val="0"/>
              <w:spacing w:before="156" w:beforeLines="50" w:after="156" w:afterLines="50" w:line="240" w:lineRule="auto"/>
              <w:textAlignment w:val="auto"/>
              <w:rPr>
                <w:rFonts w:hint="eastAsia" w:ascii="Times New Roman" w:hAnsi="Times New Roman" w:eastAsia="仿宋_GB2312" w:cs="方正仿宋_GBK"/>
                <w:kern w:val="0"/>
                <w:sz w:val="24"/>
                <w:szCs w:val="24"/>
              </w:rPr>
            </w:pPr>
          </w:p>
        </w:tc>
        <w:tc>
          <w:tcPr>
            <w:tcW w:w="1152" w:type="dxa"/>
            <w:tcBorders>
              <w:top w:val="single" w:color="000000" w:sz="4" w:space="0"/>
              <w:left w:val="nil"/>
              <w:bottom w:val="single" w:color="000000" w:sz="4" w:space="0"/>
              <w:right w:val="single" w:color="000000" w:sz="4" w:space="0"/>
            </w:tcBorders>
            <w:noWrap w:val="0"/>
            <w:vAlign w:val="top"/>
          </w:tcPr>
          <w:p w14:paraId="3568B416">
            <w:pPr>
              <w:keepNext w:val="0"/>
              <w:keepLines w:val="0"/>
              <w:pageBreakBefore w:val="0"/>
              <w:widowControl/>
              <w:kinsoku/>
              <w:wordWrap/>
              <w:overflowPunct/>
              <w:topLinePunct w:val="0"/>
              <w:autoSpaceDE/>
              <w:autoSpaceDN/>
              <w:bidi w:val="0"/>
              <w:spacing w:before="156" w:beforeLines="50" w:after="156" w:afterLines="50"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E-mail</w:t>
            </w:r>
          </w:p>
        </w:tc>
        <w:tc>
          <w:tcPr>
            <w:tcW w:w="4899" w:type="dxa"/>
            <w:gridSpan w:val="9"/>
            <w:tcBorders>
              <w:top w:val="single" w:color="000000" w:sz="4" w:space="0"/>
              <w:left w:val="nil"/>
              <w:bottom w:val="single" w:color="000000" w:sz="4" w:space="0"/>
              <w:right w:val="single" w:color="000000" w:sz="4" w:space="0"/>
            </w:tcBorders>
            <w:noWrap w:val="0"/>
            <w:vAlign w:val="top"/>
          </w:tcPr>
          <w:p w14:paraId="3109064E">
            <w:pPr>
              <w:keepNext w:val="0"/>
              <w:keepLines w:val="0"/>
              <w:pageBreakBefore w:val="0"/>
              <w:widowControl/>
              <w:kinsoku/>
              <w:wordWrap/>
              <w:overflowPunct/>
              <w:topLinePunct w:val="0"/>
              <w:autoSpaceDE/>
              <w:autoSpaceDN/>
              <w:bidi w:val="0"/>
              <w:spacing w:before="156" w:beforeLines="50" w:after="156" w:afterLines="50" w:line="240" w:lineRule="auto"/>
              <w:jc w:val="center"/>
              <w:textAlignment w:val="auto"/>
              <w:rPr>
                <w:rFonts w:hint="eastAsia" w:ascii="Times New Roman" w:hAnsi="Times New Roman" w:eastAsia="仿宋_GB2312" w:cs="方正仿宋_GBK"/>
                <w:kern w:val="0"/>
                <w:sz w:val="24"/>
                <w:szCs w:val="24"/>
              </w:rPr>
            </w:pPr>
          </w:p>
        </w:tc>
      </w:tr>
      <w:tr w14:paraId="58A5CBF5">
        <w:tblPrEx>
          <w:tblCellMar>
            <w:top w:w="0" w:type="dxa"/>
            <w:left w:w="108" w:type="dxa"/>
            <w:bottom w:w="0" w:type="dxa"/>
            <w:right w:w="108" w:type="dxa"/>
          </w:tblCellMar>
        </w:tblPrEx>
        <w:trPr>
          <w:trHeight w:val="788" w:hRule="atLeast"/>
          <w:jc w:val="center"/>
        </w:trPr>
        <w:tc>
          <w:tcPr>
            <w:tcW w:w="1382" w:type="dxa"/>
            <w:tcBorders>
              <w:top w:val="single" w:color="000000" w:sz="4" w:space="0"/>
              <w:left w:val="single" w:color="000000" w:sz="4" w:space="0"/>
              <w:bottom w:val="single" w:color="000000" w:sz="4" w:space="0"/>
              <w:right w:val="single" w:color="000000" w:sz="4" w:space="0"/>
            </w:tcBorders>
            <w:noWrap w:val="0"/>
            <w:vAlign w:val="top"/>
          </w:tcPr>
          <w:p w14:paraId="66031DF0">
            <w:pPr>
              <w:keepNext w:val="0"/>
              <w:keepLines w:val="0"/>
              <w:pageBreakBefore w:val="0"/>
              <w:widowControl/>
              <w:kinsoku/>
              <w:wordWrap/>
              <w:overflowPunct/>
              <w:topLinePunct w:val="0"/>
              <w:autoSpaceDE/>
              <w:autoSpaceDN/>
              <w:bidi w:val="0"/>
              <w:spacing w:before="156" w:beforeLines="50" w:after="156" w:afterLines="50"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企业性质</w:t>
            </w:r>
          </w:p>
        </w:tc>
        <w:tc>
          <w:tcPr>
            <w:tcW w:w="7293" w:type="dxa"/>
            <w:gridSpan w:val="11"/>
            <w:tcBorders>
              <w:top w:val="single" w:color="000000" w:sz="4" w:space="0"/>
              <w:left w:val="nil"/>
              <w:bottom w:val="single" w:color="000000" w:sz="4" w:space="0"/>
              <w:right w:val="single" w:color="000000" w:sz="4" w:space="0"/>
            </w:tcBorders>
            <w:noWrap w:val="0"/>
            <w:vAlign w:val="top"/>
          </w:tcPr>
          <w:p w14:paraId="6BB0232B">
            <w:pPr>
              <w:keepNext w:val="0"/>
              <w:keepLines w:val="0"/>
              <w:pageBreakBefore w:val="0"/>
              <w:widowControl/>
              <w:kinsoku/>
              <w:wordWrap/>
              <w:overflowPunct/>
              <w:topLinePunct w:val="0"/>
              <w:autoSpaceDE/>
              <w:autoSpaceDN/>
              <w:bidi w:val="0"/>
              <w:spacing w:before="156" w:beforeLines="50" w:after="156" w:afterLines="50"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1.中央管理   2</w:t>
            </w:r>
            <w:r>
              <w:rPr>
                <w:rFonts w:hint="eastAsia" w:ascii="Times New Roman" w:hAnsi="Times New Roman" w:eastAsia="仿宋_GB2312" w:cs="方正仿宋_GBK"/>
                <w:kern w:val="0"/>
                <w:sz w:val="24"/>
                <w:szCs w:val="24"/>
                <w:lang w:val="en"/>
              </w:rPr>
              <w:t>.地方</w:t>
            </w:r>
            <w:r>
              <w:rPr>
                <w:rFonts w:hint="eastAsia" w:ascii="Times New Roman" w:hAnsi="Times New Roman" w:eastAsia="仿宋_GB2312" w:cs="方正仿宋_GBK"/>
                <w:kern w:val="0"/>
                <w:sz w:val="24"/>
                <w:szCs w:val="24"/>
              </w:rPr>
              <w:t xml:space="preserve">国有集体   3.外商投资   4.民营   5.其他   </w:t>
            </w:r>
          </w:p>
        </w:tc>
      </w:tr>
      <w:tr w14:paraId="1720A138">
        <w:tblPrEx>
          <w:tblCellMar>
            <w:top w:w="0" w:type="dxa"/>
            <w:left w:w="108" w:type="dxa"/>
            <w:bottom w:w="0" w:type="dxa"/>
            <w:right w:w="108" w:type="dxa"/>
          </w:tblCellMar>
        </w:tblPrEx>
        <w:trPr>
          <w:trHeight w:val="907" w:hRule="atLeast"/>
          <w:jc w:val="center"/>
        </w:trPr>
        <w:tc>
          <w:tcPr>
            <w:tcW w:w="1382" w:type="dxa"/>
            <w:tcBorders>
              <w:top w:val="single" w:color="000000" w:sz="4" w:space="0"/>
              <w:left w:val="single" w:color="000000" w:sz="4" w:space="0"/>
              <w:bottom w:val="single" w:color="000000" w:sz="4" w:space="0"/>
              <w:right w:val="single" w:color="000000" w:sz="4" w:space="0"/>
            </w:tcBorders>
            <w:noWrap w:val="0"/>
            <w:vAlign w:val="center"/>
          </w:tcPr>
          <w:p w14:paraId="3AF6ACED">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lang w:eastAsia="zh-CN"/>
              </w:rPr>
              <w:t>企业</w:t>
            </w:r>
            <w:r>
              <w:rPr>
                <w:rFonts w:hint="eastAsia" w:ascii="Times New Roman" w:hAnsi="Times New Roman" w:eastAsia="仿宋_GB2312" w:cs="方正仿宋_GBK"/>
                <w:kern w:val="0"/>
                <w:sz w:val="24"/>
                <w:szCs w:val="24"/>
              </w:rPr>
              <w:t>种类</w:t>
            </w:r>
          </w:p>
        </w:tc>
        <w:tc>
          <w:tcPr>
            <w:tcW w:w="7293" w:type="dxa"/>
            <w:gridSpan w:val="11"/>
            <w:tcBorders>
              <w:top w:val="single" w:color="000000" w:sz="4" w:space="0"/>
              <w:left w:val="nil"/>
              <w:bottom w:val="single" w:color="000000" w:sz="4" w:space="0"/>
              <w:right w:val="single" w:color="000000" w:sz="4" w:space="0"/>
            </w:tcBorders>
            <w:noWrap w:val="0"/>
            <w:vAlign w:val="center"/>
          </w:tcPr>
          <w:p w14:paraId="3DB04D95">
            <w:pPr>
              <w:keepNext w:val="0"/>
              <w:keepLines w:val="0"/>
              <w:pageBreakBefore w:val="0"/>
              <w:widowControl/>
              <w:numPr>
                <w:ilvl w:val="0"/>
                <w:numId w:val="1"/>
              </w:numPr>
              <w:kinsoku/>
              <w:wordWrap/>
              <w:overflowPunct/>
              <w:topLinePunct w:val="0"/>
              <w:autoSpaceDE/>
              <w:autoSpaceDN/>
              <w:bidi w:val="0"/>
              <w:spacing w:before="156" w:beforeLines="50" w:after="156" w:afterLines="50" w:line="240" w:lineRule="auto"/>
              <w:jc w:val="both"/>
              <w:textAlignment w:val="auto"/>
              <w:rPr>
                <w:rFonts w:hint="default" w:ascii="Times New Roman" w:hAnsi="Times New Roman" w:eastAsia="仿宋_GB2312" w:cs="方正仿宋_GBK"/>
                <w:kern w:val="0"/>
                <w:sz w:val="24"/>
                <w:szCs w:val="24"/>
                <w:lang w:val="en-US" w:eastAsia="zh-CN"/>
              </w:rPr>
            </w:pPr>
            <w:r>
              <w:rPr>
                <w:rFonts w:hint="eastAsia" w:ascii="Times New Roman" w:hAnsi="Times New Roman" w:eastAsia="仿宋_GB2312" w:cs="方正仿宋_GBK"/>
                <w:kern w:val="0"/>
                <w:sz w:val="24"/>
                <w:szCs w:val="24"/>
                <w:lang w:val="en-US" w:eastAsia="zh-CN"/>
              </w:rPr>
              <w:t>申报</w:t>
            </w:r>
            <w:r>
              <w:rPr>
                <w:rFonts w:hint="eastAsia" w:ascii="Times New Roman" w:hAnsi="Times New Roman" w:eastAsia="仿宋_GB2312" w:cs="方正仿宋_GBK"/>
                <w:kern w:val="0"/>
                <w:sz w:val="24"/>
                <w:szCs w:val="24"/>
              </w:rPr>
              <w:t>制造业类</w:t>
            </w:r>
            <w:r>
              <w:rPr>
                <w:rFonts w:hint="eastAsia" w:ascii="Times New Roman" w:hAnsi="Times New Roman" w:eastAsia="仿宋_GB2312" w:cs="方正仿宋_GBK"/>
                <w:kern w:val="0"/>
                <w:sz w:val="24"/>
                <w:szCs w:val="24"/>
                <w:lang w:val="en-US" w:eastAsia="zh-CN"/>
              </w:rPr>
              <w:t xml:space="preserve">        2. </w:t>
            </w:r>
            <w:r>
              <w:rPr>
                <w:rFonts w:hint="eastAsia" w:ascii="Times New Roman" w:hAnsi="Times New Roman" w:eastAsia="仿宋_GB2312" w:cs="方正仿宋_GBK"/>
                <w:kern w:val="0"/>
                <w:sz w:val="24"/>
                <w:szCs w:val="24"/>
                <w:lang w:eastAsia="zh-CN"/>
              </w:rPr>
              <w:t>申报</w:t>
            </w:r>
            <w:r>
              <w:rPr>
                <w:rFonts w:hint="eastAsia" w:ascii="Times New Roman" w:hAnsi="Times New Roman" w:eastAsia="仿宋_GB2312" w:cs="方正仿宋_GBK"/>
                <w:kern w:val="0"/>
                <w:sz w:val="24"/>
                <w:szCs w:val="24"/>
              </w:rPr>
              <w:t>信息技术外包类</w:t>
            </w:r>
            <w:r>
              <w:rPr>
                <w:rFonts w:hint="eastAsia" w:ascii="Times New Roman" w:hAnsi="Times New Roman" w:eastAsia="仿宋_GB2312" w:cs="方正仿宋_GBK"/>
                <w:kern w:val="0"/>
                <w:sz w:val="24"/>
                <w:szCs w:val="24"/>
                <w:lang w:val="en-US" w:eastAsia="zh-CN"/>
              </w:rPr>
              <w:t xml:space="preserve">  </w:t>
            </w:r>
          </w:p>
        </w:tc>
      </w:tr>
      <w:tr w14:paraId="6CA71E7D">
        <w:tblPrEx>
          <w:tblCellMar>
            <w:top w:w="0" w:type="dxa"/>
            <w:left w:w="108" w:type="dxa"/>
            <w:bottom w:w="0" w:type="dxa"/>
            <w:right w:w="108" w:type="dxa"/>
          </w:tblCellMar>
        </w:tblPrEx>
        <w:trPr>
          <w:trHeight w:val="907" w:hRule="atLeast"/>
          <w:jc w:val="center"/>
        </w:trPr>
        <w:tc>
          <w:tcPr>
            <w:tcW w:w="1382" w:type="dxa"/>
            <w:tcBorders>
              <w:top w:val="single" w:color="000000" w:sz="4" w:space="0"/>
              <w:left w:val="single" w:color="000000" w:sz="4" w:space="0"/>
              <w:bottom w:val="single" w:color="000000" w:sz="4" w:space="0"/>
              <w:right w:val="single" w:color="000000" w:sz="4" w:space="0"/>
            </w:tcBorders>
            <w:noWrap w:val="0"/>
            <w:vAlign w:val="center"/>
          </w:tcPr>
          <w:p w14:paraId="0A5FD024">
            <w:pPr>
              <w:keepNext w:val="0"/>
              <w:keepLines w:val="0"/>
              <w:pageBreakBefore w:val="0"/>
              <w:widowControl/>
              <w:kinsoku/>
              <w:wordWrap/>
              <w:overflowPunct/>
              <w:topLinePunct w:val="0"/>
              <w:autoSpaceDE/>
              <w:autoSpaceDN/>
              <w:bidi w:val="0"/>
              <w:spacing w:before="312" w:beforeLines="100" w:after="156" w:afterLines="50"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从业人数</w:t>
            </w:r>
          </w:p>
        </w:tc>
        <w:tc>
          <w:tcPr>
            <w:tcW w:w="1242" w:type="dxa"/>
            <w:tcBorders>
              <w:top w:val="single" w:color="000000" w:sz="4" w:space="0"/>
              <w:left w:val="nil"/>
              <w:bottom w:val="single" w:color="000000" w:sz="4" w:space="0"/>
              <w:right w:val="single" w:color="000000" w:sz="4" w:space="0"/>
            </w:tcBorders>
            <w:noWrap w:val="0"/>
            <w:vAlign w:val="center"/>
          </w:tcPr>
          <w:p w14:paraId="6B79CB28">
            <w:pPr>
              <w:keepNext w:val="0"/>
              <w:keepLines w:val="0"/>
              <w:pageBreakBefore w:val="0"/>
              <w:widowControl/>
              <w:kinsoku/>
              <w:wordWrap/>
              <w:overflowPunct/>
              <w:topLinePunct w:val="0"/>
              <w:autoSpaceDE/>
              <w:autoSpaceDN/>
              <w:bidi w:val="0"/>
              <w:spacing w:before="312" w:beforeLines="100" w:after="156" w:afterLines="50" w:line="240" w:lineRule="auto"/>
              <w:ind w:firstLine="840"/>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人</w:t>
            </w:r>
          </w:p>
        </w:tc>
        <w:tc>
          <w:tcPr>
            <w:tcW w:w="1660" w:type="dxa"/>
            <w:gridSpan w:val="2"/>
            <w:tcBorders>
              <w:top w:val="single" w:color="000000" w:sz="4" w:space="0"/>
              <w:left w:val="nil"/>
              <w:bottom w:val="single" w:color="000000" w:sz="4" w:space="0"/>
              <w:right w:val="single" w:color="auto" w:sz="4" w:space="0"/>
            </w:tcBorders>
            <w:noWrap w:val="0"/>
            <w:vAlign w:val="center"/>
          </w:tcPr>
          <w:p w14:paraId="5F834D9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大学本科</w:t>
            </w:r>
            <w:r>
              <w:rPr>
                <w:rFonts w:hint="eastAsia" w:ascii="Times New Roman" w:hAnsi="Times New Roman" w:eastAsia="仿宋_GB2312" w:cs="方正仿宋_GBK"/>
                <w:kern w:val="0"/>
                <w:sz w:val="24"/>
                <w:szCs w:val="24"/>
                <w:lang w:eastAsia="zh-CN"/>
              </w:rPr>
              <w:t>及</w:t>
            </w:r>
            <w:r>
              <w:rPr>
                <w:rFonts w:hint="eastAsia" w:ascii="Times New Roman" w:hAnsi="Times New Roman" w:eastAsia="仿宋_GB2312" w:cs="方正仿宋_GBK"/>
                <w:kern w:val="0"/>
                <w:sz w:val="24"/>
                <w:szCs w:val="24"/>
              </w:rPr>
              <w:t>以上</w:t>
            </w:r>
            <w:r>
              <w:rPr>
                <w:rFonts w:hint="eastAsia" w:ascii="Times New Roman" w:hAnsi="Times New Roman" w:eastAsia="仿宋_GB2312" w:cs="方正仿宋_GBK"/>
                <w:kern w:val="0"/>
                <w:sz w:val="24"/>
                <w:szCs w:val="24"/>
                <w:lang w:eastAsia="zh-CN"/>
              </w:rPr>
              <w:t>学历</w:t>
            </w:r>
            <w:r>
              <w:rPr>
                <w:rFonts w:hint="eastAsia" w:ascii="Times New Roman" w:hAnsi="Times New Roman" w:eastAsia="仿宋_GB2312" w:cs="方正仿宋_GBK"/>
                <w:kern w:val="0"/>
                <w:sz w:val="24"/>
                <w:szCs w:val="24"/>
              </w:rPr>
              <w:t>人数</w:t>
            </w:r>
          </w:p>
        </w:tc>
        <w:tc>
          <w:tcPr>
            <w:tcW w:w="1161" w:type="dxa"/>
            <w:gridSpan w:val="3"/>
            <w:tcBorders>
              <w:top w:val="single" w:color="000000" w:sz="4" w:space="0"/>
              <w:left w:val="single" w:color="auto" w:sz="4" w:space="0"/>
              <w:bottom w:val="single" w:color="000000" w:sz="4" w:space="0"/>
              <w:right w:val="single" w:color="auto" w:sz="4" w:space="0"/>
            </w:tcBorders>
            <w:noWrap w:val="0"/>
            <w:vAlign w:val="center"/>
          </w:tcPr>
          <w:p w14:paraId="483A9253">
            <w:pPr>
              <w:keepNext w:val="0"/>
              <w:keepLines w:val="0"/>
              <w:pageBreakBefore w:val="0"/>
              <w:widowControl/>
              <w:kinsoku/>
              <w:wordWrap/>
              <w:overflowPunct/>
              <w:topLinePunct w:val="0"/>
              <w:autoSpaceDE/>
              <w:autoSpaceDN/>
              <w:bidi w:val="0"/>
              <w:spacing w:before="312" w:beforeLines="100" w:after="156" w:afterLines="50" w:line="240" w:lineRule="auto"/>
              <w:jc w:val="right"/>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人</w:t>
            </w:r>
          </w:p>
        </w:tc>
        <w:tc>
          <w:tcPr>
            <w:tcW w:w="1643" w:type="dxa"/>
            <w:gridSpan w:val="4"/>
            <w:tcBorders>
              <w:top w:val="single" w:color="000000" w:sz="4" w:space="0"/>
              <w:left w:val="nil"/>
              <w:bottom w:val="single" w:color="000000" w:sz="4" w:space="0"/>
              <w:right w:val="single" w:color="auto" w:sz="4" w:space="0"/>
            </w:tcBorders>
            <w:noWrap w:val="0"/>
            <w:vAlign w:val="center"/>
          </w:tcPr>
          <w:p w14:paraId="7EF41DB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中级</w:t>
            </w:r>
            <w:r>
              <w:rPr>
                <w:rFonts w:hint="eastAsia" w:ascii="Times New Roman" w:hAnsi="Times New Roman" w:eastAsia="仿宋_GB2312" w:cs="方正仿宋_GBK"/>
                <w:kern w:val="0"/>
                <w:sz w:val="24"/>
                <w:szCs w:val="24"/>
                <w:lang w:eastAsia="zh-CN"/>
              </w:rPr>
              <w:t>及</w:t>
            </w:r>
            <w:r>
              <w:rPr>
                <w:rFonts w:hint="eastAsia" w:ascii="Times New Roman" w:hAnsi="Times New Roman" w:eastAsia="仿宋_GB2312" w:cs="方正仿宋_GBK"/>
                <w:kern w:val="0"/>
                <w:sz w:val="24"/>
                <w:szCs w:val="24"/>
              </w:rPr>
              <w:t>以上职称人数</w:t>
            </w:r>
          </w:p>
        </w:tc>
        <w:tc>
          <w:tcPr>
            <w:tcW w:w="1587" w:type="dxa"/>
            <w:tcBorders>
              <w:top w:val="single" w:color="000000" w:sz="4" w:space="0"/>
              <w:left w:val="single" w:color="auto" w:sz="4" w:space="0"/>
              <w:bottom w:val="single" w:color="000000" w:sz="4" w:space="0"/>
              <w:right w:val="single" w:color="000000" w:sz="4" w:space="0"/>
            </w:tcBorders>
            <w:noWrap w:val="0"/>
            <w:vAlign w:val="center"/>
          </w:tcPr>
          <w:p w14:paraId="529DBE89">
            <w:pPr>
              <w:keepNext w:val="0"/>
              <w:keepLines w:val="0"/>
              <w:pageBreakBefore w:val="0"/>
              <w:kinsoku/>
              <w:wordWrap/>
              <w:overflowPunct/>
              <w:topLinePunct w:val="0"/>
              <w:autoSpaceDE/>
              <w:autoSpaceDN/>
              <w:bidi w:val="0"/>
              <w:spacing w:before="312" w:beforeLines="100" w:after="156" w:afterLines="50" w:line="240" w:lineRule="auto"/>
              <w:jc w:val="right"/>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人</w:t>
            </w:r>
          </w:p>
        </w:tc>
      </w:tr>
      <w:tr w14:paraId="45927430">
        <w:tblPrEx>
          <w:tblCellMar>
            <w:top w:w="0" w:type="dxa"/>
            <w:left w:w="108" w:type="dxa"/>
            <w:bottom w:w="0" w:type="dxa"/>
            <w:right w:w="108" w:type="dxa"/>
          </w:tblCellMar>
        </w:tblPrEx>
        <w:trPr>
          <w:trHeight w:val="907" w:hRule="atLeast"/>
          <w:jc w:val="center"/>
        </w:trPr>
        <w:tc>
          <w:tcPr>
            <w:tcW w:w="1382" w:type="dxa"/>
            <w:vMerge w:val="restart"/>
            <w:tcBorders>
              <w:top w:val="nil"/>
              <w:left w:val="single" w:color="000000" w:sz="4" w:space="0"/>
              <w:bottom w:val="single" w:color="000000" w:sz="4" w:space="0"/>
              <w:right w:val="single" w:color="000000" w:sz="4" w:space="0"/>
            </w:tcBorders>
            <w:noWrap w:val="0"/>
            <w:vAlign w:val="center"/>
          </w:tcPr>
          <w:p w14:paraId="6F2F8784">
            <w:pPr>
              <w:keepNext w:val="0"/>
              <w:keepLines w:val="0"/>
              <w:pageBreakBefore w:val="0"/>
              <w:widowControl/>
              <w:kinsoku/>
              <w:wordWrap/>
              <w:overflowPunct/>
              <w:topLinePunct w:val="0"/>
              <w:autoSpaceDE/>
              <w:autoSpaceDN/>
              <w:bidi w:val="0"/>
              <w:snapToGrid w:val="0"/>
              <w:spacing w:before="312" w:beforeLines="100" w:after="312" w:afterLines="100"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上年度经济效益</w:t>
            </w:r>
          </w:p>
        </w:tc>
        <w:tc>
          <w:tcPr>
            <w:tcW w:w="2394" w:type="dxa"/>
            <w:gridSpan w:val="2"/>
            <w:tcBorders>
              <w:top w:val="single" w:color="000000" w:sz="4" w:space="0"/>
              <w:left w:val="nil"/>
              <w:bottom w:val="single" w:color="000000" w:sz="4" w:space="0"/>
              <w:right w:val="single" w:color="000000" w:sz="4" w:space="0"/>
            </w:tcBorders>
            <w:noWrap w:val="0"/>
            <w:vAlign w:val="center"/>
          </w:tcPr>
          <w:p w14:paraId="4B4E54C0">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资产总额</w:t>
            </w:r>
          </w:p>
        </w:tc>
        <w:tc>
          <w:tcPr>
            <w:tcW w:w="1150" w:type="dxa"/>
            <w:gridSpan w:val="2"/>
            <w:tcBorders>
              <w:top w:val="single" w:color="000000" w:sz="4" w:space="0"/>
              <w:left w:val="nil"/>
              <w:bottom w:val="single" w:color="000000" w:sz="4" w:space="0"/>
              <w:right w:val="single" w:color="000000" w:sz="4" w:space="0"/>
            </w:tcBorders>
            <w:noWrap w:val="0"/>
            <w:vAlign w:val="center"/>
          </w:tcPr>
          <w:p w14:paraId="2F4A957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万元</w:t>
            </w:r>
          </w:p>
          <w:p w14:paraId="2EAECD62">
            <w:pPr>
              <w:keepNext w:val="0"/>
              <w:keepLines w:val="0"/>
              <w:pageBreakBefore w:val="0"/>
              <w:widowControl/>
              <w:kinsoku/>
              <w:wordWrap/>
              <w:overflowPunct/>
              <w:topLinePunct w:val="0"/>
              <w:autoSpaceDE/>
              <w:autoSpaceDN/>
              <w:bidi w:val="0"/>
              <w:adjustRightInd w:val="0"/>
              <w:snapToGrid w:val="0"/>
              <w:spacing w:line="240" w:lineRule="auto"/>
              <w:jc w:val="right"/>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人民币</w:t>
            </w:r>
          </w:p>
        </w:tc>
        <w:tc>
          <w:tcPr>
            <w:tcW w:w="1787" w:type="dxa"/>
            <w:gridSpan w:val="4"/>
            <w:tcBorders>
              <w:top w:val="single" w:color="000000" w:sz="4" w:space="0"/>
              <w:left w:val="nil"/>
              <w:bottom w:val="single" w:color="000000" w:sz="4" w:space="0"/>
              <w:right w:val="single" w:color="000000" w:sz="4" w:space="0"/>
            </w:tcBorders>
            <w:noWrap w:val="0"/>
            <w:vAlign w:val="center"/>
          </w:tcPr>
          <w:p w14:paraId="3A3BD58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负债总额</w:t>
            </w:r>
          </w:p>
        </w:tc>
        <w:tc>
          <w:tcPr>
            <w:tcW w:w="1962" w:type="dxa"/>
            <w:gridSpan w:val="3"/>
            <w:tcBorders>
              <w:top w:val="single" w:color="000000" w:sz="4" w:space="0"/>
              <w:left w:val="nil"/>
              <w:bottom w:val="single" w:color="000000" w:sz="4" w:space="0"/>
              <w:right w:val="single" w:color="000000" w:sz="4" w:space="0"/>
            </w:tcBorders>
            <w:noWrap w:val="0"/>
            <w:vAlign w:val="center"/>
          </w:tcPr>
          <w:p w14:paraId="3B67CC7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lang w:val="en-US" w:eastAsia="zh-CN"/>
              </w:rPr>
              <w:t xml:space="preserve">       </w:t>
            </w:r>
            <w:r>
              <w:rPr>
                <w:rFonts w:hint="eastAsia" w:ascii="Times New Roman" w:hAnsi="Times New Roman" w:eastAsia="仿宋_GB2312" w:cs="方正仿宋_GBK"/>
                <w:kern w:val="0"/>
                <w:sz w:val="24"/>
                <w:szCs w:val="24"/>
              </w:rPr>
              <w:t>万元</w:t>
            </w:r>
          </w:p>
          <w:p w14:paraId="5FC052F2">
            <w:pPr>
              <w:keepNext w:val="0"/>
              <w:keepLines w:val="0"/>
              <w:pageBreakBefore w:val="0"/>
              <w:widowControl/>
              <w:kinsoku/>
              <w:wordWrap/>
              <w:overflowPunct/>
              <w:topLinePunct w:val="0"/>
              <w:autoSpaceDE/>
              <w:autoSpaceDN/>
              <w:bidi w:val="0"/>
              <w:adjustRightInd w:val="0"/>
              <w:snapToGrid w:val="0"/>
              <w:spacing w:line="240" w:lineRule="auto"/>
              <w:jc w:val="right"/>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人民币</w:t>
            </w:r>
          </w:p>
        </w:tc>
      </w:tr>
      <w:tr w14:paraId="0CE274E7">
        <w:tblPrEx>
          <w:tblCellMar>
            <w:top w:w="0" w:type="dxa"/>
            <w:left w:w="108" w:type="dxa"/>
            <w:bottom w:w="0" w:type="dxa"/>
            <w:right w:w="108" w:type="dxa"/>
          </w:tblCellMar>
        </w:tblPrEx>
        <w:trPr>
          <w:trHeight w:val="907" w:hRule="atLeast"/>
          <w:jc w:val="center"/>
        </w:trPr>
        <w:tc>
          <w:tcPr>
            <w:tcW w:w="1382" w:type="dxa"/>
            <w:vMerge w:val="continue"/>
            <w:tcBorders>
              <w:top w:val="nil"/>
              <w:left w:val="single" w:color="000000" w:sz="4" w:space="0"/>
              <w:bottom w:val="single" w:color="000000" w:sz="4" w:space="0"/>
              <w:right w:val="single" w:color="000000" w:sz="4" w:space="0"/>
            </w:tcBorders>
            <w:noWrap w:val="0"/>
            <w:vAlign w:val="center"/>
          </w:tcPr>
          <w:p w14:paraId="23C29FB1">
            <w:pPr>
              <w:keepNext w:val="0"/>
              <w:keepLines w:val="0"/>
              <w:pageBreakBefore w:val="0"/>
              <w:widowControl/>
              <w:kinsoku/>
              <w:wordWrap/>
              <w:overflowPunct/>
              <w:topLinePunct w:val="0"/>
              <w:autoSpaceDE/>
              <w:autoSpaceDN/>
              <w:bidi w:val="0"/>
              <w:spacing w:line="240" w:lineRule="auto"/>
              <w:jc w:val="left"/>
              <w:textAlignment w:val="auto"/>
              <w:rPr>
                <w:rFonts w:hint="eastAsia" w:ascii="Times New Roman" w:hAnsi="Times New Roman" w:eastAsia="仿宋_GB2312" w:cs="方正仿宋_GBK"/>
                <w:kern w:val="0"/>
                <w:sz w:val="24"/>
                <w:szCs w:val="24"/>
              </w:rPr>
            </w:pPr>
          </w:p>
        </w:tc>
        <w:tc>
          <w:tcPr>
            <w:tcW w:w="2394" w:type="dxa"/>
            <w:gridSpan w:val="2"/>
            <w:tcBorders>
              <w:top w:val="single" w:color="000000" w:sz="4" w:space="0"/>
              <w:left w:val="nil"/>
              <w:bottom w:val="single" w:color="000000" w:sz="4" w:space="0"/>
              <w:right w:val="single" w:color="000000" w:sz="4" w:space="0"/>
            </w:tcBorders>
            <w:noWrap w:val="0"/>
            <w:vAlign w:val="center"/>
          </w:tcPr>
          <w:p w14:paraId="3FF819E1">
            <w:pPr>
              <w:keepNext w:val="0"/>
              <w:keepLines w:val="0"/>
              <w:pageBreakBefore w:val="0"/>
              <w:widowControl/>
              <w:kinsoku/>
              <w:wordWrap/>
              <w:overflowPunct/>
              <w:topLinePunct w:val="0"/>
              <w:autoSpaceDE/>
              <w:autoSpaceDN/>
              <w:bidi w:val="0"/>
              <w:spacing w:before="50" w:after="50" w:line="240" w:lineRule="auto"/>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营业收入</w:t>
            </w:r>
          </w:p>
        </w:tc>
        <w:tc>
          <w:tcPr>
            <w:tcW w:w="4899" w:type="dxa"/>
            <w:gridSpan w:val="9"/>
            <w:tcBorders>
              <w:top w:val="single" w:color="000000" w:sz="4" w:space="0"/>
              <w:left w:val="nil"/>
              <w:bottom w:val="single" w:color="000000" w:sz="4" w:space="0"/>
              <w:right w:val="single" w:color="000000" w:sz="4" w:space="0"/>
            </w:tcBorders>
            <w:noWrap w:val="0"/>
            <w:vAlign w:val="center"/>
          </w:tcPr>
          <w:p w14:paraId="3DCAC293">
            <w:pPr>
              <w:widowControl/>
              <w:spacing w:before="50" w:after="50"/>
              <w:ind w:firstLine="0"/>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lang w:val="en-US" w:eastAsia="zh-CN"/>
              </w:rPr>
              <w:t xml:space="preserve">      </w:t>
            </w:r>
            <w:r>
              <w:rPr>
                <w:rFonts w:hint="eastAsia" w:ascii="Times New Roman" w:hAnsi="Times New Roman" w:eastAsia="仿宋_GB2312" w:cs="方正仿宋_GBK"/>
                <w:kern w:val="0"/>
                <w:sz w:val="24"/>
                <w:szCs w:val="24"/>
              </w:rPr>
              <w:t>万元人民币，比上年增长     %</w:t>
            </w:r>
          </w:p>
        </w:tc>
      </w:tr>
      <w:tr w14:paraId="64F4D210">
        <w:tblPrEx>
          <w:tblCellMar>
            <w:top w:w="0" w:type="dxa"/>
            <w:left w:w="108" w:type="dxa"/>
            <w:bottom w:w="0" w:type="dxa"/>
            <w:right w:w="108" w:type="dxa"/>
          </w:tblCellMar>
        </w:tblPrEx>
        <w:trPr>
          <w:trHeight w:val="907" w:hRule="atLeast"/>
          <w:jc w:val="center"/>
        </w:trPr>
        <w:tc>
          <w:tcPr>
            <w:tcW w:w="1382" w:type="dxa"/>
            <w:vMerge w:val="continue"/>
            <w:tcBorders>
              <w:top w:val="nil"/>
              <w:left w:val="single" w:color="000000" w:sz="4" w:space="0"/>
              <w:bottom w:val="single" w:color="000000" w:sz="4" w:space="0"/>
              <w:right w:val="single" w:color="000000" w:sz="4" w:space="0"/>
            </w:tcBorders>
            <w:noWrap w:val="0"/>
            <w:vAlign w:val="center"/>
          </w:tcPr>
          <w:p w14:paraId="62A59F10">
            <w:pPr>
              <w:keepNext w:val="0"/>
              <w:keepLines w:val="0"/>
              <w:pageBreakBefore w:val="0"/>
              <w:widowControl/>
              <w:kinsoku/>
              <w:wordWrap/>
              <w:overflowPunct/>
              <w:topLinePunct w:val="0"/>
              <w:autoSpaceDE/>
              <w:autoSpaceDN/>
              <w:bidi w:val="0"/>
              <w:spacing w:line="240" w:lineRule="auto"/>
              <w:jc w:val="left"/>
              <w:textAlignment w:val="auto"/>
              <w:rPr>
                <w:rFonts w:hint="eastAsia" w:ascii="Times New Roman" w:hAnsi="Times New Roman" w:eastAsia="仿宋_GB2312" w:cs="方正仿宋_GBK"/>
                <w:kern w:val="0"/>
                <w:sz w:val="24"/>
                <w:szCs w:val="24"/>
              </w:rPr>
            </w:pPr>
          </w:p>
        </w:tc>
        <w:tc>
          <w:tcPr>
            <w:tcW w:w="2394" w:type="dxa"/>
            <w:gridSpan w:val="2"/>
            <w:tcBorders>
              <w:top w:val="single" w:color="000000" w:sz="4" w:space="0"/>
              <w:left w:val="nil"/>
              <w:bottom w:val="single" w:color="000000" w:sz="4" w:space="0"/>
              <w:right w:val="single" w:color="000000" w:sz="4" w:space="0"/>
            </w:tcBorders>
            <w:noWrap w:val="0"/>
            <w:vAlign w:val="center"/>
          </w:tcPr>
          <w:p w14:paraId="1085DDBA">
            <w:pPr>
              <w:keepNext w:val="0"/>
              <w:keepLines w:val="0"/>
              <w:pageBreakBefore w:val="0"/>
              <w:widowControl/>
              <w:kinsoku/>
              <w:wordWrap/>
              <w:overflowPunct/>
              <w:topLinePunct w:val="0"/>
              <w:autoSpaceDE/>
              <w:autoSpaceDN/>
              <w:bidi w:val="0"/>
              <w:spacing w:before="50" w:after="50" w:line="240" w:lineRule="auto"/>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利润总额</w:t>
            </w:r>
          </w:p>
        </w:tc>
        <w:tc>
          <w:tcPr>
            <w:tcW w:w="4899" w:type="dxa"/>
            <w:gridSpan w:val="9"/>
            <w:tcBorders>
              <w:top w:val="single" w:color="000000" w:sz="4" w:space="0"/>
              <w:left w:val="nil"/>
              <w:bottom w:val="single" w:color="000000" w:sz="4" w:space="0"/>
              <w:right w:val="single" w:color="000000" w:sz="4" w:space="0"/>
            </w:tcBorders>
            <w:noWrap w:val="0"/>
            <w:vAlign w:val="center"/>
          </w:tcPr>
          <w:p w14:paraId="06808348">
            <w:pPr>
              <w:keepNext w:val="0"/>
              <w:keepLines w:val="0"/>
              <w:pageBreakBefore w:val="0"/>
              <w:widowControl/>
              <w:kinsoku/>
              <w:wordWrap/>
              <w:overflowPunct/>
              <w:topLinePunct w:val="0"/>
              <w:autoSpaceDE/>
              <w:autoSpaceDN/>
              <w:bidi w:val="0"/>
              <w:snapToGrid w:val="0"/>
              <w:spacing w:before="50" w:after="50" w:line="240" w:lineRule="auto"/>
              <w:ind w:firstLine="238"/>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万元人民币，比上年增长   %，</w:t>
            </w:r>
          </w:p>
          <w:p w14:paraId="393508DA">
            <w:pPr>
              <w:keepNext w:val="0"/>
              <w:keepLines w:val="0"/>
              <w:pageBreakBefore w:val="0"/>
              <w:widowControl/>
              <w:kinsoku/>
              <w:wordWrap/>
              <w:overflowPunct/>
              <w:topLinePunct w:val="0"/>
              <w:autoSpaceDE/>
              <w:autoSpaceDN/>
              <w:bidi w:val="0"/>
              <w:snapToGrid w:val="0"/>
              <w:spacing w:before="50" w:after="50" w:line="240" w:lineRule="auto"/>
              <w:ind w:firstLine="238"/>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是否三年连续盈利</w:t>
            </w:r>
          </w:p>
        </w:tc>
      </w:tr>
      <w:tr w14:paraId="7BC9B26A">
        <w:tblPrEx>
          <w:tblCellMar>
            <w:top w:w="0" w:type="dxa"/>
            <w:left w:w="108" w:type="dxa"/>
            <w:bottom w:w="0" w:type="dxa"/>
            <w:right w:w="108" w:type="dxa"/>
          </w:tblCellMar>
        </w:tblPrEx>
        <w:trPr>
          <w:trHeight w:val="907" w:hRule="atLeast"/>
          <w:jc w:val="center"/>
        </w:trPr>
        <w:tc>
          <w:tcPr>
            <w:tcW w:w="1382" w:type="dxa"/>
            <w:tcBorders>
              <w:top w:val="single" w:color="000000" w:sz="4" w:space="0"/>
              <w:left w:val="single" w:color="000000" w:sz="4" w:space="0"/>
              <w:right w:val="single" w:color="000000" w:sz="4" w:space="0"/>
            </w:tcBorders>
            <w:noWrap w:val="0"/>
            <w:vAlign w:val="center"/>
          </w:tcPr>
          <w:p w14:paraId="089912D7">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银行信用等级</w:t>
            </w:r>
          </w:p>
        </w:tc>
        <w:tc>
          <w:tcPr>
            <w:tcW w:w="7293" w:type="dxa"/>
            <w:gridSpan w:val="11"/>
            <w:tcBorders>
              <w:top w:val="single" w:color="000000" w:sz="4" w:space="0"/>
              <w:left w:val="single" w:color="000000" w:sz="4" w:space="0"/>
              <w:bottom w:val="single" w:color="000000" w:sz="4" w:space="0"/>
              <w:right w:val="single" w:color="000000" w:sz="4" w:space="0"/>
            </w:tcBorders>
            <w:noWrap w:val="0"/>
            <w:vAlign w:val="center"/>
          </w:tcPr>
          <w:p w14:paraId="4227F1A2">
            <w:pPr>
              <w:keepNext w:val="0"/>
              <w:keepLines w:val="0"/>
              <w:pageBreakBefore w:val="0"/>
              <w:widowControl/>
              <w:kinsoku/>
              <w:wordWrap/>
              <w:overflowPunct/>
              <w:topLinePunct w:val="0"/>
              <w:autoSpaceDE/>
              <w:autoSpaceDN/>
              <w:bidi w:val="0"/>
              <w:snapToGrid w:val="0"/>
              <w:spacing w:line="240" w:lineRule="auto"/>
              <w:jc w:val="right"/>
              <w:textAlignment w:val="auto"/>
              <w:rPr>
                <w:rFonts w:hint="eastAsia" w:ascii="Times New Roman" w:hAnsi="Times New Roman" w:eastAsia="仿宋_GB2312" w:cs="方正仿宋_GBK"/>
                <w:kern w:val="0"/>
                <w:sz w:val="24"/>
                <w:szCs w:val="24"/>
              </w:rPr>
            </w:pPr>
          </w:p>
        </w:tc>
      </w:tr>
      <w:tr w14:paraId="4B6C834F">
        <w:tblPrEx>
          <w:tblCellMar>
            <w:top w:w="0" w:type="dxa"/>
            <w:left w:w="108" w:type="dxa"/>
            <w:bottom w:w="0" w:type="dxa"/>
            <w:right w:w="108" w:type="dxa"/>
          </w:tblCellMar>
        </w:tblPrEx>
        <w:trPr>
          <w:trHeight w:val="907" w:hRule="atLeast"/>
          <w:jc w:val="center"/>
        </w:trPr>
        <w:tc>
          <w:tcPr>
            <w:tcW w:w="1382" w:type="dxa"/>
            <w:vMerge w:val="restart"/>
            <w:tcBorders>
              <w:top w:val="single" w:color="000000" w:sz="4" w:space="0"/>
              <w:left w:val="single" w:color="000000" w:sz="4" w:space="0"/>
              <w:bottom w:val="single" w:color="000000" w:sz="4" w:space="0"/>
              <w:right w:val="single" w:color="000000" w:sz="4" w:space="0"/>
            </w:tcBorders>
            <w:noWrap w:val="0"/>
            <w:vAlign w:val="center"/>
          </w:tcPr>
          <w:p w14:paraId="5D200446">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lang w:eastAsia="zh-CN"/>
              </w:rPr>
              <w:t>申请</w:t>
            </w:r>
            <w:r>
              <w:rPr>
                <w:rFonts w:hint="eastAsia" w:ascii="Times New Roman" w:hAnsi="Times New Roman" w:eastAsia="仿宋_GB2312" w:cs="方正仿宋_GBK"/>
                <w:kern w:val="0"/>
                <w:sz w:val="24"/>
                <w:szCs w:val="24"/>
              </w:rPr>
              <w:t>制造业类</w:t>
            </w:r>
            <w:r>
              <w:rPr>
                <w:rFonts w:hint="eastAsia" w:ascii="Times New Roman" w:hAnsi="Times New Roman" w:eastAsia="仿宋_GB2312" w:cs="方正仿宋_GBK"/>
                <w:kern w:val="0"/>
                <w:sz w:val="24"/>
                <w:szCs w:val="24"/>
                <w:lang w:eastAsia="zh-CN"/>
              </w:rPr>
              <w:t>两融企业填写</w:t>
            </w:r>
          </w:p>
        </w:tc>
        <w:tc>
          <w:tcPr>
            <w:tcW w:w="2394" w:type="dxa"/>
            <w:gridSpan w:val="2"/>
            <w:tcBorders>
              <w:top w:val="single" w:color="000000" w:sz="4" w:space="0"/>
              <w:left w:val="single" w:color="000000" w:sz="4" w:space="0"/>
              <w:bottom w:val="single" w:color="000000" w:sz="4" w:space="0"/>
              <w:right w:val="single" w:color="000000" w:sz="4" w:space="0"/>
            </w:tcBorders>
            <w:noWrap w:val="0"/>
            <w:vAlign w:val="center"/>
          </w:tcPr>
          <w:p w14:paraId="7737E13E">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上年度企业</w:t>
            </w:r>
          </w:p>
          <w:p w14:paraId="001EF806">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研发投入资金</w:t>
            </w:r>
          </w:p>
        </w:tc>
        <w:tc>
          <w:tcPr>
            <w:tcW w:w="1575" w:type="dxa"/>
            <w:gridSpan w:val="3"/>
            <w:tcBorders>
              <w:top w:val="single" w:color="000000" w:sz="4" w:space="0"/>
              <w:left w:val="nil"/>
              <w:bottom w:val="single" w:color="000000" w:sz="4" w:space="0"/>
              <w:right w:val="single" w:color="000000" w:sz="4" w:space="0"/>
            </w:tcBorders>
            <w:noWrap w:val="0"/>
            <w:vAlign w:val="center"/>
          </w:tcPr>
          <w:p w14:paraId="1FE8B3F0">
            <w:pPr>
              <w:keepNext w:val="0"/>
              <w:keepLines w:val="0"/>
              <w:pageBreakBefore w:val="0"/>
              <w:widowControl/>
              <w:kinsoku/>
              <w:wordWrap/>
              <w:overflowPunct/>
              <w:topLinePunct w:val="0"/>
              <w:autoSpaceDE/>
              <w:autoSpaceDN/>
              <w:bidi w:val="0"/>
              <w:snapToGrid w:val="0"/>
              <w:spacing w:line="240" w:lineRule="auto"/>
              <w:jc w:val="right"/>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万元</w:t>
            </w:r>
          </w:p>
          <w:p w14:paraId="3A160EC7">
            <w:pPr>
              <w:keepNext w:val="0"/>
              <w:keepLines w:val="0"/>
              <w:pageBreakBefore w:val="0"/>
              <w:widowControl/>
              <w:kinsoku/>
              <w:wordWrap/>
              <w:overflowPunct/>
              <w:topLinePunct w:val="0"/>
              <w:autoSpaceDE/>
              <w:autoSpaceDN/>
              <w:bidi w:val="0"/>
              <w:snapToGrid w:val="0"/>
              <w:spacing w:line="240" w:lineRule="auto"/>
              <w:jc w:val="right"/>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人民币</w:t>
            </w:r>
          </w:p>
        </w:tc>
        <w:tc>
          <w:tcPr>
            <w:tcW w:w="1737" w:type="dxa"/>
            <w:gridSpan w:val="5"/>
            <w:tcBorders>
              <w:top w:val="single" w:color="000000" w:sz="4" w:space="0"/>
              <w:left w:val="nil"/>
              <w:bottom w:val="single" w:color="000000" w:sz="4" w:space="0"/>
              <w:right w:val="single" w:color="000000" w:sz="4" w:space="0"/>
            </w:tcBorders>
            <w:noWrap w:val="0"/>
            <w:vAlign w:val="center"/>
          </w:tcPr>
          <w:p w14:paraId="1E6B4707">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现有数字化生产设备联网率</w:t>
            </w:r>
          </w:p>
        </w:tc>
        <w:tc>
          <w:tcPr>
            <w:tcW w:w="1587" w:type="dxa"/>
            <w:tcBorders>
              <w:top w:val="single" w:color="000000" w:sz="4" w:space="0"/>
              <w:left w:val="nil"/>
              <w:bottom w:val="single" w:color="000000" w:sz="4" w:space="0"/>
              <w:right w:val="single" w:color="000000" w:sz="4" w:space="0"/>
            </w:tcBorders>
            <w:noWrap w:val="0"/>
            <w:vAlign w:val="center"/>
          </w:tcPr>
          <w:p w14:paraId="1368B278">
            <w:pPr>
              <w:keepNext w:val="0"/>
              <w:keepLines w:val="0"/>
              <w:pageBreakBefore w:val="0"/>
              <w:widowControl/>
              <w:kinsoku/>
              <w:wordWrap/>
              <w:overflowPunct/>
              <w:topLinePunct w:val="0"/>
              <w:autoSpaceDE/>
              <w:autoSpaceDN/>
              <w:bidi w:val="0"/>
              <w:snapToGrid w:val="0"/>
              <w:spacing w:line="240" w:lineRule="auto"/>
              <w:jc w:val="right"/>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w:t>
            </w:r>
          </w:p>
        </w:tc>
      </w:tr>
      <w:tr w14:paraId="68DCB4C6">
        <w:tblPrEx>
          <w:tblCellMar>
            <w:top w:w="0" w:type="dxa"/>
            <w:left w:w="108" w:type="dxa"/>
            <w:bottom w:w="0" w:type="dxa"/>
            <w:right w:w="108" w:type="dxa"/>
          </w:tblCellMar>
        </w:tblPrEx>
        <w:trPr>
          <w:trHeight w:val="907" w:hRule="atLeast"/>
          <w:jc w:val="center"/>
        </w:trPr>
        <w:tc>
          <w:tcPr>
            <w:tcW w:w="1382" w:type="dxa"/>
            <w:vMerge w:val="continue"/>
            <w:tcBorders>
              <w:top w:val="nil"/>
              <w:left w:val="single" w:color="000000" w:sz="4" w:space="0"/>
              <w:bottom w:val="single" w:color="auto" w:sz="4" w:space="0"/>
              <w:right w:val="single" w:color="000000" w:sz="4" w:space="0"/>
            </w:tcBorders>
            <w:noWrap w:val="0"/>
            <w:vAlign w:val="center"/>
          </w:tcPr>
          <w:p w14:paraId="0FD4FFAE">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Times New Roman" w:hAnsi="Times New Roman" w:eastAsia="仿宋_GB2312" w:cs="方正仿宋_GBK"/>
                <w:kern w:val="0"/>
                <w:sz w:val="24"/>
                <w:szCs w:val="24"/>
              </w:rPr>
            </w:pPr>
          </w:p>
        </w:tc>
        <w:tc>
          <w:tcPr>
            <w:tcW w:w="2394" w:type="dxa"/>
            <w:gridSpan w:val="2"/>
            <w:tcBorders>
              <w:top w:val="nil"/>
              <w:left w:val="nil"/>
              <w:bottom w:val="single" w:color="auto" w:sz="4" w:space="0"/>
              <w:right w:val="single" w:color="000000" w:sz="4" w:space="0"/>
            </w:tcBorders>
            <w:noWrap w:val="0"/>
            <w:vAlign w:val="center"/>
          </w:tcPr>
          <w:p w14:paraId="2F5C8454">
            <w:pPr>
              <w:keepNext w:val="0"/>
              <w:keepLines w:val="0"/>
              <w:pageBreakBefore w:val="0"/>
              <w:widowControl/>
              <w:kinsoku/>
              <w:wordWrap/>
              <w:overflowPunct/>
              <w:topLinePunct w:val="0"/>
              <w:autoSpaceDE/>
              <w:autoSpaceDN/>
              <w:bidi w:val="0"/>
              <w:snapToGrid w:val="0"/>
              <w:spacing w:before="50" w:after="50"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单位产值能耗下降率</w:t>
            </w:r>
          </w:p>
        </w:tc>
        <w:tc>
          <w:tcPr>
            <w:tcW w:w="4899" w:type="dxa"/>
            <w:gridSpan w:val="9"/>
            <w:tcBorders>
              <w:top w:val="single" w:color="000000" w:sz="4" w:space="0"/>
              <w:left w:val="nil"/>
              <w:bottom w:val="single" w:color="000000" w:sz="4" w:space="0"/>
              <w:right w:val="single" w:color="000000" w:sz="4" w:space="0"/>
            </w:tcBorders>
            <w:noWrap w:val="0"/>
            <w:vAlign w:val="center"/>
          </w:tcPr>
          <w:p w14:paraId="7D698FF1">
            <w:pPr>
              <w:keepNext w:val="0"/>
              <w:keepLines w:val="0"/>
              <w:pageBreakBefore w:val="0"/>
              <w:widowControl/>
              <w:kinsoku/>
              <w:wordWrap/>
              <w:overflowPunct/>
              <w:topLinePunct w:val="0"/>
              <w:autoSpaceDE/>
              <w:autoSpaceDN/>
              <w:bidi w:val="0"/>
              <w:spacing w:before="50" w:after="50" w:line="240" w:lineRule="auto"/>
              <w:textAlignment w:val="auto"/>
              <w:rPr>
                <w:rFonts w:hint="eastAsia" w:ascii="Times New Roman" w:hAnsi="Times New Roman" w:eastAsia="仿宋_GB2312" w:cs="方正仿宋_GBK"/>
                <w:kern w:val="0"/>
                <w:sz w:val="24"/>
                <w:szCs w:val="24"/>
              </w:rPr>
            </w:pPr>
            <w:r>
              <w:rPr>
                <w:rFonts w:ascii="Times New Roman" w:hAnsi="Times New Roman" w:eastAsia="仿宋_GB2312" w:cs="方正仿宋_GBK"/>
                <w:kern w:val="0"/>
                <w:sz w:val="24"/>
                <w:szCs w:val="24"/>
              </w:rPr>
              <w:t xml:space="preserve">            %</w:t>
            </w:r>
          </w:p>
        </w:tc>
      </w:tr>
      <w:tr w14:paraId="27B059D4">
        <w:tblPrEx>
          <w:tblCellMar>
            <w:top w:w="0" w:type="dxa"/>
            <w:left w:w="108" w:type="dxa"/>
            <w:bottom w:w="0" w:type="dxa"/>
            <w:right w:w="108" w:type="dxa"/>
          </w:tblCellMar>
        </w:tblPrEx>
        <w:trPr>
          <w:trHeight w:val="907" w:hRule="atLeast"/>
          <w:jc w:val="center"/>
        </w:trPr>
        <w:tc>
          <w:tcPr>
            <w:tcW w:w="1382" w:type="dxa"/>
            <w:vMerge w:val="continue"/>
            <w:tcBorders>
              <w:top w:val="nil"/>
              <w:left w:val="single" w:color="000000" w:sz="4" w:space="0"/>
              <w:bottom w:val="single" w:color="auto" w:sz="4" w:space="0"/>
              <w:right w:val="single" w:color="000000" w:sz="4" w:space="0"/>
            </w:tcBorders>
            <w:noWrap w:val="0"/>
            <w:vAlign w:val="center"/>
          </w:tcPr>
          <w:p w14:paraId="175EFB74">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Times New Roman" w:hAnsi="Times New Roman" w:eastAsia="仿宋_GB2312" w:cs="方正仿宋_GBK"/>
                <w:kern w:val="0"/>
                <w:sz w:val="24"/>
                <w:szCs w:val="24"/>
              </w:rPr>
            </w:pPr>
          </w:p>
        </w:tc>
        <w:tc>
          <w:tcPr>
            <w:tcW w:w="2394" w:type="dxa"/>
            <w:gridSpan w:val="2"/>
            <w:tcBorders>
              <w:top w:val="nil"/>
              <w:left w:val="nil"/>
              <w:bottom w:val="single" w:color="auto" w:sz="4" w:space="0"/>
              <w:right w:val="single" w:color="000000" w:sz="4" w:space="0"/>
            </w:tcBorders>
            <w:noWrap w:val="0"/>
            <w:vAlign w:val="center"/>
          </w:tcPr>
          <w:p w14:paraId="292E081D">
            <w:pPr>
              <w:keepNext w:val="0"/>
              <w:keepLines w:val="0"/>
              <w:pageBreakBefore w:val="0"/>
              <w:widowControl/>
              <w:kinsoku/>
              <w:wordWrap/>
              <w:overflowPunct/>
              <w:topLinePunct w:val="0"/>
              <w:autoSpaceDE/>
              <w:autoSpaceDN/>
              <w:bidi w:val="0"/>
              <w:snapToGrid w:val="0"/>
              <w:spacing w:before="50" w:after="50"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信息化建设投入</w:t>
            </w:r>
          </w:p>
          <w:p w14:paraId="3BAF2A23">
            <w:pPr>
              <w:keepNext w:val="0"/>
              <w:keepLines w:val="0"/>
              <w:pageBreakBefore w:val="0"/>
              <w:widowControl/>
              <w:kinsoku/>
              <w:wordWrap/>
              <w:overflowPunct/>
              <w:topLinePunct w:val="0"/>
              <w:autoSpaceDE/>
              <w:autoSpaceDN/>
              <w:bidi w:val="0"/>
              <w:snapToGrid w:val="0"/>
              <w:spacing w:before="50" w:after="50"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占营业收入比例</w:t>
            </w:r>
          </w:p>
        </w:tc>
        <w:tc>
          <w:tcPr>
            <w:tcW w:w="1575" w:type="dxa"/>
            <w:gridSpan w:val="3"/>
            <w:tcBorders>
              <w:top w:val="single" w:color="000000" w:sz="4" w:space="0"/>
              <w:left w:val="nil"/>
              <w:bottom w:val="single" w:color="000000" w:sz="4" w:space="0"/>
              <w:right w:val="single" w:color="000000" w:sz="4" w:space="0"/>
            </w:tcBorders>
            <w:noWrap w:val="0"/>
            <w:vAlign w:val="center"/>
          </w:tcPr>
          <w:p w14:paraId="6276B1C5">
            <w:pPr>
              <w:keepNext w:val="0"/>
              <w:keepLines w:val="0"/>
              <w:pageBreakBefore w:val="0"/>
              <w:widowControl/>
              <w:kinsoku/>
              <w:wordWrap/>
              <w:overflowPunct/>
              <w:topLinePunct w:val="0"/>
              <w:autoSpaceDE/>
              <w:autoSpaceDN/>
              <w:bidi w:val="0"/>
              <w:spacing w:before="50" w:after="50" w:line="240" w:lineRule="auto"/>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20</w:t>
            </w:r>
            <w:r>
              <w:rPr>
                <w:rFonts w:ascii="Times New Roman" w:hAnsi="Times New Roman" w:eastAsia="仿宋_GB2312" w:cs="方正仿宋_GBK"/>
                <w:kern w:val="0"/>
                <w:sz w:val="24"/>
                <w:szCs w:val="24"/>
              </w:rPr>
              <w:t>23</w:t>
            </w:r>
            <w:r>
              <w:rPr>
                <w:rFonts w:hint="eastAsia" w:ascii="Times New Roman" w:hAnsi="Times New Roman" w:eastAsia="仿宋_GB2312" w:cs="方正仿宋_GBK"/>
                <w:kern w:val="0"/>
                <w:sz w:val="24"/>
                <w:szCs w:val="24"/>
              </w:rPr>
              <w:t>年：  %</w:t>
            </w:r>
          </w:p>
        </w:tc>
        <w:tc>
          <w:tcPr>
            <w:tcW w:w="1737" w:type="dxa"/>
            <w:gridSpan w:val="5"/>
            <w:tcBorders>
              <w:top w:val="single" w:color="000000" w:sz="4" w:space="0"/>
              <w:left w:val="nil"/>
              <w:bottom w:val="single" w:color="000000" w:sz="4" w:space="0"/>
              <w:right w:val="single" w:color="000000" w:sz="4" w:space="0"/>
            </w:tcBorders>
            <w:noWrap w:val="0"/>
            <w:vAlign w:val="center"/>
          </w:tcPr>
          <w:p w14:paraId="66D39398">
            <w:pPr>
              <w:keepNext w:val="0"/>
              <w:keepLines w:val="0"/>
              <w:pageBreakBefore w:val="0"/>
              <w:widowControl/>
              <w:kinsoku/>
              <w:wordWrap/>
              <w:overflowPunct/>
              <w:topLinePunct w:val="0"/>
              <w:autoSpaceDE/>
              <w:autoSpaceDN/>
              <w:bidi w:val="0"/>
              <w:spacing w:before="50" w:after="50"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20</w:t>
            </w:r>
            <w:r>
              <w:rPr>
                <w:rFonts w:ascii="Times New Roman" w:hAnsi="Times New Roman" w:eastAsia="仿宋_GB2312" w:cs="方正仿宋_GBK"/>
                <w:kern w:val="0"/>
                <w:sz w:val="24"/>
                <w:szCs w:val="24"/>
              </w:rPr>
              <w:t>2</w:t>
            </w:r>
            <w:r>
              <w:rPr>
                <w:rFonts w:hint="default" w:ascii="Times New Roman" w:hAnsi="Times New Roman" w:eastAsia="仿宋_GB2312" w:cs="方正仿宋_GBK"/>
                <w:kern w:val="0"/>
                <w:sz w:val="24"/>
                <w:szCs w:val="24"/>
                <w:lang w:val="en"/>
              </w:rPr>
              <w:t>4</w:t>
            </w:r>
            <w:r>
              <w:rPr>
                <w:rFonts w:hint="eastAsia" w:ascii="Times New Roman" w:hAnsi="Times New Roman" w:eastAsia="仿宋_GB2312" w:cs="方正仿宋_GBK"/>
                <w:kern w:val="0"/>
                <w:sz w:val="24"/>
                <w:szCs w:val="24"/>
              </w:rPr>
              <w:t>年：  %</w:t>
            </w:r>
          </w:p>
        </w:tc>
        <w:tc>
          <w:tcPr>
            <w:tcW w:w="1587" w:type="dxa"/>
            <w:tcBorders>
              <w:top w:val="single" w:color="000000" w:sz="4" w:space="0"/>
              <w:left w:val="nil"/>
              <w:bottom w:val="single" w:color="000000" w:sz="4" w:space="0"/>
              <w:right w:val="single" w:color="000000" w:sz="4" w:space="0"/>
            </w:tcBorders>
            <w:noWrap w:val="0"/>
            <w:vAlign w:val="center"/>
          </w:tcPr>
          <w:p w14:paraId="78B643F6">
            <w:pPr>
              <w:keepNext w:val="0"/>
              <w:keepLines w:val="0"/>
              <w:pageBreakBefore w:val="0"/>
              <w:widowControl/>
              <w:kinsoku/>
              <w:wordWrap/>
              <w:overflowPunct/>
              <w:topLinePunct w:val="0"/>
              <w:autoSpaceDE/>
              <w:autoSpaceDN/>
              <w:bidi w:val="0"/>
              <w:spacing w:before="50" w:after="50" w:line="240" w:lineRule="auto"/>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20</w:t>
            </w:r>
            <w:r>
              <w:rPr>
                <w:rFonts w:ascii="Times New Roman" w:hAnsi="Times New Roman" w:eastAsia="仿宋_GB2312" w:cs="方正仿宋_GBK"/>
                <w:kern w:val="0"/>
                <w:sz w:val="24"/>
                <w:szCs w:val="24"/>
              </w:rPr>
              <w:t>2</w:t>
            </w:r>
            <w:r>
              <w:rPr>
                <w:rFonts w:hint="default" w:ascii="Times New Roman" w:hAnsi="Times New Roman" w:eastAsia="仿宋_GB2312" w:cs="方正仿宋_GBK"/>
                <w:kern w:val="0"/>
                <w:sz w:val="24"/>
                <w:szCs w:val="24"/>
                <w:lang w:val="en"/>
              </w:rPr>
              <w:t>5</w:t>
            </w:r>
            <w:r>
              <w:rPr>
                <w:rFonts w:hint="eastAsia" w:ascii="Times New Roman" w:hAnsi="Times New Roman" w:eastAsia="仿宋_GB2312" w:cs="方正仿宋_GBK"/>
                <w:kern w:val="0"/>
                <w:sz w:val="24"/>
                <w:szCs w:val="24"/>
              </w:rPr>
              <w:t>年：  %</w:t>
            </w:r>
          </w:p>
        </w:tc>
      </w:tr>
      <w:tr w14:paraId="60B673FB">
        <w:tblPrEx>
          <w:tblCellMar>
            <w:top w:w="0" w:type="dxa"/>
            <w:left w:w="108" w:type="dxa"/>
            <w:bottom w:w="0" w:type="dxa"/>
            <w:right w:w="108" w:type="dxa"/>
          </w:tblCellMar>
        </w:tblPrEx>
        <w:trPr>
          <w:trHeight w:val="907" w:hRule="atLeast"/>
          <w:jc w:val="center"/>
        </w:trPr>
        <w:tc>
          <w:tcPr>
            <w:tcW w:w="1382" w:type="dxa"/>
            <w:vMerge w:val="restart"/>
            <w:tcBorders>
              <w:top w:val="single" w:color="auto" w:sz="4" w:space="0"/>
              <w:left w:val="single" w:color="auto" w:sz="4" w:space="0"/>
              <w:bottom w:val="single" w:color="auto" w:sz="4" w:space="0"/>
              <w:right w:val="single" w:color="auto" w:sz="4" w:space="0"/>
            </w:tcBorders>
            <w:noWrap w:val="0"/>
            <w:vAlign w:val="center"/>
          </w:tcPr>
          <w:p w14:paraId="5532BCA5">
            <w:pPr>
              <w:keepNext w:val="0"/>
              <w:keepLines w:val="0"/>
              <w:pageBreakBefore w:val="0"/>
              <w:widowControl/>
              <w:kinsoku/>
              <w:wordWrap/>
              <w:overflowPunct/>
              <w:topLinePunct w:val="0"/>
              <w:autoSpaceDE/>
              <w:autoSpaceDN/>
              <w:bidi w:val="0"/>
              <w:snapToGrid w:val="0"/>
              <w:spacing w:before="50" w:after="50" w:line="240" w:lineRule="auto"/>
              <w:jc w:val="center"/>
              <w:textAlignment w:val="auto"/>
              <w:rPr>
                <w:rFonts w:hint="eastAsia" w:ascii="Times New Roman" w:hAnsi="Times New Roman" w:eastAsia="仿宋_GB2312" w:cs="方正仿宋_GBK"/>
                <w:kern w:val="0"/>
                <w:sz w:val="24"/>
                <w:szCs w:val="24"/>
                <w:lang w:eastAsia="zh-CN"/>
              </w:rPr>
            </w:pPr>
            <w:r>
              <w:rPr>
                <w:rFonts w:hint="eastAsia" w:ascii="Times New Roman" w:hAnsi="Times New Roman" w:eastAsia="仿宋_GB2312" w:cs="方正仿宋_GBK"/>
                <w:kern w:val="0"/>
                <w:sz w:val="24"/>
                <w:szCs w:val="24"/>
                <w:lang w:eastAsia="zh-CN"/>
              </w:rPr>
              <w:t>申请</w:t>
            </w:r>
            <w:r>
              <w:rPr>
                <w:rFonts w:hint="eastAsia" w:ascii="Times New Roman" w:hAnsi="Times New Roman" w:eastAsia="仿宋_GB2312" w:cs="方正仿宋_GBK"/>
                <w:kern w:val="0"/>
                <w:sz w:val="24"/>
                <w:szCs w:val="24"/>
              </w:rPr>
              <w:t>信息技术外包类</w:t>
            </w:r>
            <w:r>
              <w:rPr>
                <w:rFonts w:hint="eastAsia" w:ascii="Times New Roman" w:hAnsi="Times New Roman" w:eastAsia="仿宋_GB2312" w:cs="方正仿宋_GBK"/>
                <w:kern w:val="0"/>
                <w:sz w:val="24"/>
                <w:szCs w:val="24"/>
                <w:lang w:eastAsia="zh-CN"/>
              </w:rPr>
              <w:t>两融企业填写</w:t>
            </w:r>
          </w:p>
        </w:tc>
        <w:tc>
          <w:tcPr>
            <w:tcW w:w="2394" w:type="dxa"/>
            <w:gridSpan w:val="2"/>
            <w:tcBorders>
              <w:top w:val="single" w:color="auto" w:sz="4" w:space="0"/>
              <w:left w:val="single" w:color="auto" w:sz="4" w:space="0"/>
              <w:bottom w:val="single" w:color="auto" w:sz="4" w:space="0"/>
              <w:right w:val="single" w:color="auto" w:sz="4" w:space="0"/>
            </w:tcBorders>
            <w:noWrap w:val="0"/>
            <w:vAlign w:val="center"/>
          </w:tcPr>
          <w:p w14:paraId="3E2BF2AB">
            <w:pPr>
              <w:keepNext w:val="0"/>
              <w:keepLines w:val="0"/>
              <w:pageBreakBefore w:val="0"/>
              <w:widowControl/>
              <w:kinsoku/>
              <w:wordWrap/>
              <w:overflowPunct/>
              <w:topLinePunct w:val="0"/>
              <w:autoSpaceDE/>
              <w:autoSpaceDN/>
              <w:bidi w:val="0"/>
              <w:snapToGrid w:val="0"/>
              <w:spacing w:before="50" w:after="50"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承接ITO执行额</w:t>
            </w:r>
          </w:p>
          <w:p w14:paraId="16B410C5">
            <w:pPr>
              <w:keepNext w:val="0"/>
              <w:keepLines w:val="0"/>
              <w:pageBreakBefore w:val="0"/>
              <w:widowControl/>
              <w:kinsoku/>
              <w:wordWrap/>
              <w:overflowPunct/>
              <w:topLinePunct w:val="0"/>
              <w:autoSpaceDE/>
              <w:autoSpaceDN/>
              <w:bidi w:val="0"/>
              <w:snapToGrid w:val="0"/>
              <w:spacing w:before="50" w:after="50"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（单位：万元人民币）</w:t>
            </w:r>
          </w:p>
        </w:tc>
        <w:tc>
          <w:tcPr>
            <w:tcW w:w="1575" w:type="dxa"/>
            <w:gridSpan w:val="3"/>
            <w:tcBorders>
              <w:top w:val="single" w:color="000000" w:sz="4" w:space="0"/>
              <w:left w:val="single" w:color="auto" w:sz="4" w:space="0"/>
              <w:bottom w:val="single" w:color="000000" w:sz="4" w:space="0"/>
              <w:right w:val="single" w:color="000000" w:sz="4" w:space="0"/>
            </w:tcBorders>
            <w:noWrap w:val="0"/>
            <w:vAlign w:val="center"/>
          </w:tcPr>
          <w:p w14:paraId="110F7AEF">
            <w:pPr>
              <w:keepNext w:val="0"/>
              <w:keepLines w:val="0"/>
              <w:pageBreakBefore w:val="0"/>
              <w:widowControl/>
              <w:kinsoku/>
              <w:wordWrap/>
              <w:overflowPunct/>
              <w:topLinePunct w:val="0"/>
              <w:autoSpaceDE/>
              <w:autoSpaceDN/>
              <w:bidi w:val="0"/>
              <w:snapToGrid w:val="0"/>
              <w:spacing w:before="50" w:after="50"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20</w:t>
            </w:r>
            <w:r>
              <w:rPr>
                <w:rFonts w:ascii="Times New Roman" w:hAnsi="Times New Roman" w:eastAsia="仿宋_GB2312" w:cs="方正仿宋_GBK"/>
                <w:kern w:val="0"/>
                <w:sz w:val="24"/>
                <w:szCs w:val="24"/>
              </w:rPr>
              <w:t>23</w:t>
            </w:r>
            <w:r>
              <w:rPr>
                <w:rFonts w:hint="eastAsia" w:ascii="Times New Roman" w:hAnsi="Times New Roman" w:eastAsia="仿宋_GB2312" w:cs="方正仿宋_GBK"/>
                <w:kern w:val="0"/>
                <w:sz w:val="24"/>
                <w:szCs w:val="24"/>
              </w:rPr>
              <w:t>年：</w:t>
            </w:r>
          </w:p>
        </w:tc>
        <w:tc>
          <w:tcPr>
            <w:tcW w:w="1737" w:type="dxa"/>
            <w:gridSpan w:val="5"/>
            <w:tcBorders>
              <w:top w:val="single" w:color="000000" w:sz="4" w:space="0"/>
              <w:left w:val="nil"/>
              <w:bottom w:val="single" w:color="000000" w:sz="4" w:space="0"/>
              <w:right w:val="single" w:color="000000" w:sz="4" w:space="0"/>
            </w:tcBorders>
            <w:noWrap w:val="0"/>
            <w:vAlign w:val="center"/>
          </w:tcPr>
          <w:p w14:paraId="005B6520">
            <w:pPr>
              <w:keepNext w:val="0"/>
              <w:keepLines w:val="0"/>
              <w:pageBreakBefore w:val="0"/>
              <w:widowControl/>
              <w:kinsoku/>
              <w:wordWrap/>
              <w:overflowPunct/>
              <w:topLinePunct w:val="0"/>
              <w:autoSpaceDE/>
              <w:autoSpaceDN/>
              <w:bidi w:val="0"/>
              <w:snapToGrid w:val="0"/>
              <w:spacing w:before="50" w:after="50"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20</w:t>
            </w:r>
            <w:r>
              <w:rPr>
                <w:rFonts w:ascii="Times New Roman" w:hAnsi="Times New Roman" w:eastAsia="仿宋_GB2312" w:cs="方正仿宋_GBK"/>
                <w:kern w:val="0"/>
                <w:sz w:val="24"/>
                <w:szCs w:val="24"/>
              </w:rPr>
              <w:t>2</w:t>
            </w:r>
            <w:r>
              <w:rPr>
                <w:rFonts w:hint="default" w:ascii="Times New Roman" w:hAnsi="Times New Roman" w:eastAsia="仿宋_GB2312" w:cs="方正仿宋_GBK"/>
                <w:kern w:val="0"/>
                <w:sz w:val="24"/>
                <w:szCs w:val="24"/>
                <w:lang w:val="en"/>
              </w:rPr>
              <w:t>4</w:t>
            </w:r>
            <w:r>
              <w:rPr>
                <w:rFonts w:hint="eastAsia" w:ascii="Times New Roman" w:hAnsi="Times New Roman" w:eastAsia="仿宋_GB2312" w:cs="方正仿宋_GBK"/>
                <w:kern w:val="0"/>
                <w:sz w:val="24"/>
                <w:szCs w:val="24"/>
              </w:rPr>
              <w:t xml:space="preserve">年： </w:t>
            </w:r>
          </w:p>
        </w:tc>
        <w:tc>
          <w:tcPr>
            <w:tcW w:w="1587" w:type="dxa"/>
            <w:tcBorders>
              <w:top w:val="single" w:color="000000" w:sz="4" w:space="0"/>
              <w:left w:val="nil"/>
              <w:bottom w:val="single" w:color="000000" w:sz="4" w:space="0"/>
              <w:right w:val="single" w:color="000000" w:sz="4" w:space="0"/>
            </w:tcBorders>
            <w:noWrap w:val="0"/>
            <w:vAlign w:val="center"/>
          </w:tcPr>
          <w:p w14:paraId="46B1A28A">
            <w:pPr>
              <w:keepNext w:val="0"/>
              <w:keepLines w:val="0"/>
              <w:pageBreakBefore w:val="0"/>
              <w:widowControl/>
              <w:kinsoku/>
              <w:wordWrap/>
              <w:overflowPunct/>
              <w:topLinePunct w:val="0"/>
              <w:autoSpaceDE/>
              <w:autoSpaceDN/>
              <w:bidi w:val="0"/>
              <w:snapToGrid w:val="0"/>
              <w:spacing w:before="50" w:after="50"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202</w:t>
            </w:r>
            <w:r>
              <w:rPr>
                <w:rFonts w:hint="default" w:ascii="Times New Roman" w:hAnsi="Times New Roman" w:eastAsia="仿宋_GB2312" w:cs="方正仿宋_GBK"/>
                <w:kern w:val="0"/>
                <w:sz w:val="24"/>
                <w:szCs w:val="24"/>
                <w:lang w:val="en"/>
              </w:rPr>
              <w:t>5</w:t>
            </w:r>
            <w:r>
              <w:rPr>
                <w:rFonts w:hint="eastAsia" w:ascii="Times New Roman" w:hAnsi="Times New Roman" w:eastAsia="仿宋_GB2312" w:cs="方正仿宋_GBK"/>
                <w:kern w:val="0"/>
                <w:sz w:val="24"/>
                <w:szCs w:val="24"/>
              </w:rPr>
              <w:t>年：</w:t>
            </w:r>
          </w:p>
        </w:tc>
      </w:tr>
      <w:tr w14:paraId="4012F55D">
        <w:tblPrEx>
          <w:tblCellMar>
            <w:top w:w="0" w:type="dxa"/>
            <w:left w:w="108" w:type="dxa"/>
            <w:bottom w:w="0" w:type="dxa"/>
            <w:right w:w="108" w:type="dxa"/>
          </w:tblCellMar>
        </w:tblPrEx>
        <w:trPr>
          <w:trHeight w:val="907" w:hRule="atLeast"/>
          <w:jc w:val="center"/>
        </w:trPr>
        <w:tc>
          <w:tcPr>
            <w:tcW w:w="1382" w:type="dxa"/>
            <w:vMerge w:val="continue"/>
            <w:tcBorders>
              <w:top w:val="single" w:color="auto" w:sz="4" w:space="0"/>
              <w:left w:val="single" w:color="auto" w:sz="4" w:space="0"/>
              <w:bottom w:val="single" w:color="auto" w:sz="4" w:space="0"/>
              <w:right w:val="single" w:color="auto" w:sz="4" w:space="0"/>
            </w:tcBorders>
            <w:noWrap w:val="0"/>
            <w:vAlign w:val="center"/>
          </w:tcPr>
          <w:p w14:paraId="086977D7">
            <w:pPr>
              <w:keepNext w:val="0"/>
              <w:keepLines w:val="0"/>
              <w:pageBreakBefore w:val="0"/>
              <w:widowControl/>
              <w:kinsoku/>
              <w:wordWrap/>
              <w:overflowPunct/>
              <w:topLinePunct w:val="0"/>
              <w:autoSpaceDE/>
              <w:autoSpaceDN/>
              <w:bidi w:val="0"/>
              <w:spacing w:before="50" w:after="50" w:line="240" w:lineRule="auto"/>
              <w:jc w:val="center"/>
              <w:textAlignment w:val="auto"/>
              <w:rPr>
                <w:rFonts w:hint="eastAsia" w:ascii="Times New Roman" w:hAnsi="Times New Roman" w:eastAsia="仿宋_GB2312" w:cs="方正仿宋_GBK"/>
                <w:kern w:val="0"/>
                <w:sz w:val="24"/>
                <w:szCs w:val="24"/>
              </w:rPr>
            </w:pPr>
          </w:p>
        </w:tc>
        <w:tc>
          <w:tcPr>
            <w:tcW w:w="2394" w:type="dxa"/>
            <w:gridSpan w:val="2"/>
            <w:tcBorders>
              <w:top w:val="single" w:color="auto" w:sz="4" w:space="0"/>
              <w:left w:val="single" w:color="auto" w:sz="4" w:space="0"/>
              <w:bottom w:val="single" w:color="auto" w:sz="4" w:space="0"/>
              <w:right w:val="single" w:color="auto" w:sz="4" w:space="0"/>
            </w:tcBorders>
            <w:noWrap w:val="0"/>
            <w:vAlign w:val="center"/>
          </w:tcPr>
          <w:p w14:paraId="4FFDF710">
            <w:pPr>
              <w:keepNext w:val="0"/>
              <w:keepLines w:val="0"/>
              <w:pageBreakBefore w:val="0"/>
              <w:widowControl/>
              <w:kinsoku/>
              <w:wordWrap/>
              <w:overflowPunct/>
              <w:topLinePunct w:val="0"/>
              <w:autoSpaceDE/>
              <w:autoSpaceDN/>
              <w:bidi w:val="0"/>
              <w:snapToGrid w:val="0"/>
              <w:spacing w:before="50" w:after="50"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数字化解决方案覆盖制造业客户数量</w:t>
            </w:r>
          </w:p>
        </w:tc>
        <w:tc>
          <w:tcPr>
            <w:tcW w:w="1575" w:type="dxa"/>
            <w:gridSpan w:val="3"/>
            <w:tcBorders>
              <w:top w:val="single" w:color="000000" w:sz="4" w:space="0"/>
              <w:left w:val="single" w:color="auto" w:sz="4" w:space="0"/>
              <w:bottom w:val="single" w:color="auto" w:sz="4" w:space="0"/>
              <w:right w:val="single" w:color="000000" w:sz="4" w:space="0"/>
            </w:tcBorders>
            <w:noWrap w:val="0"/>
            <w:vAlign w:val="center"/>
          </w:tcPr>
          <w:p w14:paraId="306562EC">
            <w:pPr>
              <w:keepNext w:val="0"/>
              <w:keepLines w:val="0"/>
              <w:pageBreakBefore w:val="0"/>
              <w:widowControl/>
              <w:kinsoku/>
              <w:wordWrap/>
              <w:overflowPunct/>
              <w:topLinePunct w:val="0"/>
              <w:autoSpaceDE/>
              <w:autoSpaceDN/>
              <w:bidi w:val="0"/>
              <w:snapToGrid w:val="0"/>
              <w:spacing w:before="50" w:after="50"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个</w:t>
            </w:r>
          </w:p>
        </w:tc>
        <w:tc>
          <w:tcPr>
            <w:tcW w:w="1737" w:type="dxa"/>
            <w:gridSpan w:val="5"/>
            <w:tcBorders>
              <w:top w:val="single" w:color="000000" w:sz="4" w:space="0"/>
              <w:left w:val="nil"/>
              <w:bottom w:val="single" w:color="auto" w:sz="4" w:space="0"/>
              <w:right w:val="single" w:color="000000" w:sz="4" w:space="0"/>
            </w:tcBorders>
            <w:noWrap w:val="0"/>
            <w:vAlign w:val="center"/>
          </w:tcPr>
          <w:p w14:paraId="68AD4662">
            <w:pPr>
              <w:keepNext w:val="0"/>
              <w:keepLines w:val="0"/>
              <w:pageBreakBefore w:val="0"/>
              <w:widowControl/>
              <w:kinsoku/>
              <w:wordWrap/>
              <w:overflowPunct/>
              <w:topLinePunct w:val="0"/>
              <w:autoSpaceDE/>
              <w:autoSpaceDN/>
              <w:bidi w:val="0"/>
              <w:snapToGrid w:val="0"/>
              <w:spacing w:before="50" w:after="50"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上年度制造业领域收入占总营业收入比例</w:t>
            </w:r>
          </w:p>
        </w:tc>
        <w:tc>
          <w:tcPr>
            <w:tcW w:w="1587" w:type="dxa"/>
            <w:tcBorders>
              <w:top w:val="single" w:color="000000" w:sz="4" w:space="0"/>
              <w:left w:val="nil"/>
              <w:bottom w:val="single" w:color="auto" w:sz="4" w:space="0"/>
              <w:right w:val="single" w:color="000000" w:sz="4" w:space="0"/>
            </w:tcBorders>
            <w:noWrap w:val="0"/>
            <w:vAlign w:val="center"/>
          </w:tcPr>
          <w:p w14:paraId="116E30C5">
            <w:pPr>
              <w:keepNext w:val="0"/>
              <w:keepLines w:val="0"/>
              <w:pageBreakBefore w:val="0"/>
              <w:widowControl/>
              <w:kinsoku/>
              <w:wordWrap/>
              <w:overflowPunct/>
              <w:topLinePunct w:val="0"/>
              <w:autoSpaceDE/>
              <w:autoSpaceDN/>
              <w:bidi w:val="0"/>
              <w:snapToGrid w:val="0"/>
              <w:spacing w:before="50" w:after="50"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 xml:space="preserve">     %</w:t>
            </w:r>
          </w:p>
        </w:tc>
      </w:tr>
      <w:tr w14:paraId="55BF2552">
        <w:tblPrEx>
          <w:tblCellMar>
            <w:top w:w="0" w:type="dxa"/>
            <w:left w:w="108" w:type="dxa"/>
            <w:bottom w:w="0" w:type="dxa"/>
            <w:right w:w="108" w:type="dxa"/>
          </w:tblCellMar>
        </w:tblPrEx>
        <w:trPr>
          <w:trHeight w:val="907" w:hRule="atLeast"/>
          <w:jc w:val="center"/>
        </w:trPr>
        <w:tc>
          <w:tcPr>
            <w:tcW w:w="1382" w:type="dxa"/>
            <w:vMerge w:val="continue"/>
            <w:tcBorders>
              <w:top w:val="single" w:color="auto" w:sz="4" w:space="0"/>
              <w:left w:val="single" w:color="auto" w:sz="4" w:space="0"/>
              <w:bottom w:val="single" w:color="auto" w:sz="4" w:space="0"/>
              <w:right w:val="single" w:color="auto" w:sz="4" w:space="0"/>
            </w:tcBorders>
            <w:noWrap w:val="0"/>
            <w:vAlign w:val="center"/>
          </w:tcPr>
          <w:p w14:paraId="7279410E">
            <w:pPr>
              <w:keepNext w:val="0"/>
              <w:keepLines w:val="0"/>
              <w:pageBreakBefore w:val="0"/>
              <w:widowControl/>
              <w:kinsoku/>
              <w:wordWrap/>
              <w:overflowPunct/>
              <w:topLinePunct w:val="0"/>
              <w:autoSpaceDE/>
              <w:autoSpaceDN/>
              <w:bidi w:val="0"/>
              <w:spacing w:before="50" w:after="50" w:line="240" w:lineRule="auto"/>
              <w:jc w:val="center"/>
              <w:textAlignment w:val="auto"/>
              <w:rPr>
                <w:rFonts w:hint="eastAsia" w:ascii="Times New Roman" w:hAnsi="Times New Roman" w:eastAsia="仿宋_GB2312" w:cs="方正仿宋_GBK"/>
                <w:kern w:val="0"/>
                <w:sz w:val="24"/>
                <w:szCs w:val="24"/>
              </w:rPr>
            </w:pPr>
          </w:p>
        </w:tc>
        <w:tc>
          <w:tcPr>
            <w:tcW w:w="2394" w:type="dxa"/>
            <w:gridSpan w:val="2"/>
            <w:tcBorders>
              <w:top w:val="single" w:color="auto" w:sz="4" w:space="0"/>
              <w:left w:val="single" w:color="auto" w:sz="4" w:space="0"/>
              <w:bottom w:val="single" w:color="auto" w:sz="4" w:space="0"/>
              <w:right w:val="single" w:color="auto" w:sz="4" w:space="0"/>
            </w:tcBorders>
            <w:noWrap w:val="0"/>
            <w:vAlign w:val="center"/>
          </w:tcPr>
          <w:p w14:paraId="178D01CA">
            <w:pPr>
              <w:keepNext w:val="0"/>
              <w:keepLines w:val="0"/>
              <w:pageBreakBefore w:val="0"/>
              <w:widowControl/>
              <w:kinsoku/>
              <w:wordWrap/>
              <w:overflowPunct/>
              <w:topLinePunct w:val="0"/>
              <w:autoSpaceDE/>
              <w:autoSpaceDN/>
              <w:bidi w:val="0"/>
              <w:spacing w:before="50" w:after="50"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专利数：     个</w:t>
            </w:r>
          </w:p>
        </w:tc>
        <w:tc>
          <w:tcPr>
            <w:tcW w:w="4899" w:type="dxa"/>
            <w:gridSpan w:val="9"/>
            <w:tcBorders>
              <w:top w:val="single" w:color="auto" w:sz="4" w:space="0"/>
              <w:left w:val="single" w:color="auto" w:sz="4" w:space="0"/>
              <w:bottom w:val="single" w:color="auto" w:sz="4" w:space="0"/>
              <w:right w:val="single" w:color="auto" w:sz="4" w:space="0"/>
            </w:tcBorders>
            <w:noWrap w:val="0"/>
            <w:vAlign w:val="center"/>
          </w:tcPr>
          <w:p w14:paraId="0E3C97A3">
            <w:pPr>
              <w:keepNext w:val="0"/>
              <w:keepLines w:val="0"/>
              <w:pageBreakBefore w:val="0"/>
              <w:widowControl/>
              <w:kinsoku/>
              <w:wordWrap/>
              <w:overflowPunct/>
              <w:topLinePunct w:val="0"/>
              <w:autoSpaceDE/>
              <w:autoSpaceDN/>
              <w:bidi w:val="0"/>
              <w:snapToGrid w:val="0"/>
              <w:spacing w:before="50" w:after="50" w:line="240" w:lineRule="auto"/>
              <w:ind w:firstLine="1440" w:firstLineChars="600"/>
              <w:jc w:val="left"/>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其中：发明  个</w:t>
            </w:r>
          </w:p>
          <w:p w14:paraId="0CAB4912">
            <w:pPr>
              <w:keepNext w:val="0"/>
              <w:keepLines w:val="0"/>
              <w:pageBreakBefore w:val="0"/>
              <w:widowControl/>
              <w:kinsoku/>
              <w:wordWrap/>
              <w:overflowPunct/>
              <w:topLinePunct w:val="0"/>
              <w:autoSpaceDE/>
              <w:autoSpaceDN/>
              <w:bidi w:val="0"/>
              <w:snapToGrid w:val="0"/>
              <w:spacing w:before="50" w:after="50" w:line="240" w:lineRule="auto"/>
              <w:ind w:firstLine="1440" w:firstLineChars="600"/>
              <w:jc w:val="left"/>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实用新型    个</w:t>
            </w:r>
          </w:p>
          <w:p w14:paraId="17B1A6B9">
            <w:pPr>
              <w:keepNext w:val="0"/>
              <w:keepLines w:val="0"/>
              <w:pageBreakBefore w:val="0"/>
              <w:widowControl/>
              <w:kinsoku/>
              <w:wordWrap/>
              <w:overflowPunct/>
              <w:topLinePunct w:val="0"/>
              <w:autoSpaceDE/>
              <w:autoSpaceDN/>
              <w:bidi w:val="0"/>
              <w:snapToGrid w:val="0"/>
              <w:spacing w:before="50" w:after="50" w:line="240" w:lineRule="auto"/>
              <w:ind w:firstLine="1440" w:firstLineChars="600"/>
              <w:jc w:val="left"/>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 xml:space="preserve">外观设计    个 </w:t>
            </w:r>
          </w:p>
        </w:tc>
      </w:tr>
      <w:tr w14:paraId="16025878">
        <w:tblPrEx>
          <w:tblCellMar>
            <w:top w:w="0" w:type="dxa"/>
            <w:left w:w="108" w:type="dxa"/>
            <w:bottom w:w="0" w:type="dxa"/>
            <w:right w:w="108" w:type="dxa"/>
          </w:tblCellMar>
        </w:tblPrEx>
        <w:trPr>
          <w:trHeight w:val="907" w:hRule="atLeast"/>
          <w:jc w:val="center"/>
        </w:trPr>
        <w:tc>
          <w:tcPr>
            <w:tcW w:w="1382" w:type="dxa"/>
            <w:vMerge w:val="continue"/>
            <w:tcBorders>
              <w:top w:val="single" w:color="auto" w:sz="4" w:space="0"/>
              <w:left w:val="single" w:color="auto" w:sz="4" w:space="0"/>
              <w:bottom w:val="single" w:color="auto" w:sz="4" w:space="0"/>
              <w:right w:val="single" w:color="auto" w:sz="4" w:space="0"/>
            </w:tcBorders>
            <w:noWrap w:val="0"/>
            <w:vAlign w:val="center"/>
          </w:tcPr>
          <w:p w14:paraId="3E58AE76">
            <w:pPr>
              <w:keepNext w:val="0"/>
              <w:keepLines w:val="0"/>
              <w:pageBreakBefore w:val="0"/>
              <w:widowControl/>
              <w:kinsoku/>
              <w:wordWrap/>
              <w:overflowPunct/>
              <w:topLinePunct w:val="0"/>
              <w:autoSpaceDE/>
              <w:autoSpaceDN/>
              <w:bidi w:val="0"/>
              <w:spacing w:before="50" w:after="50" w:line="240" w:lineRule="auto"/>
              <w:jc w:val="center"/>
              <w:textAlignment w:val="auto"/>
              <w:rPr>
                <w:rFonts w:hint="eastAsia" w:ascii="Times New Roman" w:hAnsi="Times New Roman" w:eastAsia="仿宋_GB2312" w:cs="方正仿宋_GBK"/>
                <w:kern w:val="0"/>
                <w:sz w:val="24"/>
                <w:szCs w:val="24"/>
              </w:rPr>
            </w:pPr>
          </w:p>
        </w:tc>
        <w:tc>
          <w:tcPr>
            <w:tcW w:w="2394" w:type="dxa"/>
            <w:gridSpan w:val="2"/>
            <w:tcBorders>
              <w:top w:val="single" w:color="auto" w:sz="4" w:space="0"/>
              <w:left w:val="single" w:color="auto" w:sz="4" w:space="0"/>
              <w:bottom w:val="single" w:color="auto" w:sz="4" w:space="0"/>
              <w:right w:val="single" w:color="auto" w:sz="4" w:space="0"/>
            </w:tcBorders>
            <w:noWrap w:val="0"/>
            <w:vAlign w:val="center"/>
          </w:tcPr>
          <w:p w14:paraId="36C84CCD">
            <w:pPr>
              <w:keepNext w:val="0"/>
              <w:keepLines w:val="0"/>
              <w:pageBreakBefore w:val="0"/>
              <w:widowControl/>
              <w:kinsoku/>
              <w:wordWrap/>
              <w:overflowPunct/>
              <w:topLinePunct w:val="0"/>
              <w:autoSpaceDE/>
              <w:autoSpaceDN/>
              <w:bidi w:val="0"/>
              <w:spacing w:before="50" w:after="50"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 xml:space="preserve">国内国际认证情况：     </w:t>
            </w:r>
          </w:p>
        </w:tc>
        <w:tc>
          <w:tcPr>
            <w:tcW w:w="4899" w:type="dxa"/>
            <w:gridSpan w:val="9"/>
            <w:tcBorders>
              <w:top w:val="single" w:color="auto" w:sz="4" w:space="0"/>
              <w:left w:val="single" w:color="auto" w:sz="4" w:space="0"/>
              <w:bottom w:val="single" w:color="auto" w:sz="4" w:space="0"/>
              <w:right w:val="single" w:color="auto" w:sz="4" w:space="0"/>
            </w:tcBorders>
            <w:noWrap w:val="0"/>
            <w:vAlign w:val="center"/>
          </w:tcPr>
          <w:p w14:paraId="0E885132">
            <w:pPr>
              <w:keepNext w:val="0"/>
              <w:keepLines w:val="0"/>
              <w:pageBreakBefore w:val="0"/>
              <w:widowControl/>
              <w:kinsoku/>
              <w:wordWrap/>
              <w:overflowPunct/>
              <w:topLinePunct w:val="0"/>
              <w:autoSpaceDE/>
              <w:autoSpaceDN/>
              <w:bidi w:val="0"/>
              <w:snapToGrid w:val="0"/>
              <w:spacing w:before="50" w:after="50" w:line="240" w:lineRule="auto"/>
              <w:ind w:firstLine="1440" w:firstLineChars="600"/>
              <w:jc w:val="left"/>
              <w:textAlignment w:val="auto"/>
              <w:rPr>
                <w:rFonts w:hint="eastAsia" w:ascii="Times New Roman" w:hAnsi="Times New Roman" w:eastAsia="仿宋_GB2312" w:cs="方正仿宋_GBK"/>
                <w:kern w:val="0"/>
                <w:sz w:val="24"/>
                <w:szCs w:val="24"/>
              </w:rPr>
            </w:pPr>
          </w:p>
        </w:tc>
      </w:tr>
      <w:tr w14:paraId="3F8F7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675" w:type="dxa"/>
            <w:gridSpan w:val="12"/>
            <w:tcBorders>
              <w:top w:val="single" w:color="auto" w:sz="4" w:space="0"/>
              <w:left w:val="single" w:color="auto" w:sz="4" w:space="0"/>
              <w:bottom w:val="single" w:color="auto" w:sz="4" w:space="0"/>
              <w:right w:val="single" w:color="auto" w:sz="4" w:space="0"/>
            </w:tcBorders>
            <w:noWrap w:val="0"/>
            <w:vAlign w:val="center"/>
          </w:tcPr>
          <w:p w14:paraId="4FC2CFFD">
            <w:pPr>
              <w:keepNext w:val="0"/>
              <w:keepLines w:val="0"/>
              <w:pageBreakBefore w:val="0"/>
              <w:kinsoku/>
              <w:wordWrap/>
              <w:overflowPunct/>
              <w:topLinePunct w:val="0"/>
              <w:autoSpaceDE/>
              <w:autoSpaceDN/>
              <w:bidi w:val="0"/>
              <w:spacing w:line="240" w:lineRule="auto"/>
              <w:textAlignment w:val="auto"/>
              <w:rPr>
                <w:rFonts w:hint="eastAsia" w:ascii="Times New Roman" w:hAnsi="Times New Roman" w:eastAsia="仿宋_GB2312" w:cs="方正仿宋_GBK"/>
                <w:sz w:val="24"/>
                <w:szCs w:val="24"/>
              </w:rPr>
            </w:pPr>
            <w:r>
              <w:rPr>
                <w:rFonts w:hint="eastAsia" w:ascii="Times New Roman" w:hAnsi="Times New Roman" w:eastAsia="仿宋_GB2312" w:cs="方正仿宋_GBK"/>
                <w:sz w:val="24"/>
                <w:szCs w:val="24"/>
              </w:rPr>
              <w:t>业务开展情况</w:t>
            </w:r>
          </w:p>
        </w:tc>
      </w:tr>
      <w:tr w14:paraId="2FB3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675" w:type="dxa"/>
            <w:gridSpan w:val="12"/>
            <w:tcBorders>
              <w:top w:val="single" w:color="auto" w:sz="4" w:space="0"/>
            </w:tcBorders>
            <w:noWrap w:val="0"/>
            <w:vAlign w:val="center"/>
          </w:tcPr>
          <w:p w14:paraId="2E341D5B">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Times New Roman" w:hAnsi="Times New Roman" w:eastAsia="仿宋_GB2312" w:cs="方正仿宋_GBK"/>
                <w:sz w:val="24"/>
                <w:szCs w:val="24"/>
              </w:rPr>
            </w:pPr>
            <w:r>
              <w:rPr>
                <w:rFonts w:hint="eastAsia" w:ascii="Times New Roman" w:hAnsi="Times New Roman" w:eastAsia="仿宋_GB2312" w:cs="方正仿宋_GBK"/>
                <w:sz w:val="24"/>
                <w:szCs w:val="24"/>
              </w:rPr>
              <w:t>企业应提供企业纳税信用等级证明和经会计师事务所审计的上年度会计报表，作为附件。</w:t>
            </w:r>
          </w:p>
          <w:p w14:paraId="03CA993A">
            <w:pPr>
              <w:keepNext w:val="0"/>
              <w:keepLines w:val="0"/>
              <w:pageBreakBefore w:val="0"/>
              <w:kinsoku/>
              <w:wordWrap/>
              <w:overflowPunct/>
              <w:topLinePunct w:val="0"/>
              <w:autoSpaceDE/>
              <w:autoSpaceDN/>
              <w:bidi w:val="0"/>
              <w:spacing w:line="240" w:lineRule="auto"/>
              <w:ind w:firstLine="480" w:firstLineChars="200"/>
              <w:textAlignment w:val="auto"/>
              <w:rPr>
                <w:rFonts w:hint="default" w:ascii="Times New Roman" w:hAnsi="Times New Roman" w:eastAsia="仿宋_GB2312" w:cs="方正仿宋_GBK"/>
                <w:sz w:val="24"/>
                <w:szCs w:val="24"/>
                <w:lang w:val="en"/>
              </w:rPr>
            </w:pPr>
            <w:r>
              <w:rPr>
                <w:rFonts w:hint="eastAsia" w:ascii="Times New Roman" w:hAnsi="Times New Roman" w:eastAsia="仿宋_GB2312" w:cs="方正仿宋_GBK"/>
                <w:sz w:val="24"/>
                <w:szCs w:val="24"/>
              </w:rPr>
              <w:t>一、</w:t>
            </w:r>
            <w:r>
              <w:rPr>
                <w:rFonts w:hint="eastAsia" w:ascii="Times New Roman" w:hAnsi="Times New Roman" w:eastAsia="仿宋_GB2312" w:cs="方正仿宋_GBK"/>
                <w:kern w:val="0"/>
                <w:sz w:val="24"/>
                <w:szCs w:val="24"/>
                <w:lang w:eastAsia="zh-CN"/>
              </w:rPr>
              <w:t>申请</w:t>
            </w:r>
            <w:r>
              <w:rPr>
                <w:rFonts w:hint="eastAsia" w:ascii="Times New Roman" w:hAnsi="Times New Roman" w:eastAsia="仿宋_GB2312" w:cs="方正仿宋_GBK"/>
                <w:kern w:val="0"/>
                <w:sz w:val="24"/>
                <w:szCs w:val="24"/>
              </w:rPr>
              <w:t>制造业类</w:t>
            </w:r>
            <w:r>
              <w:rPr>
                <w:rFonts w:hint="eastAsia" w:ascii="Times New Roman" w:hAnsi="Times New Roman" w:eastAsia="仿宋_GB2312" w:cs="方正仿宋_GBK"/>
                <w:kern w:val="0"/>
                <w:sz w:val="24"/>
                <w:szCs w:val="24"/>
                <w:lang w:eastAsia="zh-CN"/>
              </w:rPr>
              <w:t>两融企业</w:t>
            </w:r>
            <w:r>
              <w:rPr>
                <w:rFonts w:hint="eastAsia" w:ascii="Times New Roman" w:hAnsi="Times New Roman" w:eastAsia="仿宋_GB2312" w:cs="方正仿宋_GBK"/>
                <w:sz w:val="24"/>
                <w:szCs w:val="24"/>
              </w:rPr>
              <w:t>应涵盖以下内容</w:t>
            </w:r>
            <w:r>
              <w:rPr>
                <w:rFonts w:hint="default" w:ascii="Times New Roman" w:hAnsi="Times New Roman" w:eastAsia="仿宋_GB2312" w:cs="方正仿宋_GBK"/>
                <w:sz w:val="24"/>
                <w:szCs w:val="24"/>
                <w:lang w:val="en"/>
              </w:rPr>
              <w:t>:</w:t>
            </w:r>
          </w:p>
          <w:p w14:paraId="4A83AEB6">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Times New Roman" w:hAnsi="Times New Roman" w:eastAsia="仿宋_GB2312" w:cs="方正仿宋_GBK"/>
                <w:sz w:val="24"/>
                <w:szCs w:val="24"/>
              </w:rPr>
            </w:pPr>
            <w:r>
              <w:rPr>
                <w:rFonts w:hint="eastAsia" w:ascii="Times New Roman" w:hAnsi="Times New Roman" w:eastAsia="仿宋_GB2312" w:cs="方正仿宋_GBK"/>
                <w:sz w:val="24"/>
                <w:szCs w:val="24"/>
              </w:rPr>
              <w:t>企业数字化转型的整体推进计划；通过服务外包模式应用信息和数字技术促进企业产品升级、效率提升、绿色发展和数字化转型的情况</w:t>
            </w:r>
            <w:r>
              <w:rPr>
                <w:rFonts w:hint="eastAsia" w:ascii="Times New Roman" w:hAnsi="Times New Roman" w:eastAsia="仿宋_GB2312" w:cs="方正仿宋_GBK"/>
                <w:sz w:val="24"/>
                <w:szCs w:val="24"/>
                <w:lang w:eastAsia="zh-CN"/>
              </w:rPr>
              <w:t>；</w:t>
            </w:r>
            <w:r>
              <w:rPr>
                <w:rFonts w:hint="eastAsia" w:ascii="Times New Roman" w:hAnsi="Times New Roman" w:eastAsia="仿宋_GB2312" w:cs="方正仿宋_GBK"/>
                <w:sz w:val="24"/>
                <w:szCs w:val="24"/>
              </w:rPr>
              <w:t>在本行业或相关领域内的相对优势和地位，具有引领、带动作用和可复制推广的经营模式、业务模式</w:t>
            </w:r>
            <w:r>
              <w:rPr>
                <w:rFonts w:hint="eastAsia" w:ascii="Times New Roman" w:hAnsi="Times New Roman" w:eastAsia="仿宋_GB2312" w:cs="方正仿宋_GBK"/>
                <w:sz w:val="24"/>
                <w:szCs w:val="24"/>
                <w:lang w:eastAsia="zh-CN"/>
              </w:rPr>
              <w:t>情况</w:t>
            </w:r>
            <w:r>
              <w:rPr>
                <w:rFonts w:hint="eastAsia" w:ascii="Times New Roman" w:hAnsi="Times New Roman" w:eastAsia="仿宋_GB2312" w:cs="方正仿宋_GBK"/>
                <w:sz w:val="24"/>
                <w:szCs w:val="24"/>
              </w:rPr>
              <w:t>；现有数字化生产设备联网率情况；本企业生产流程和产品的数字化情况；企业</w:t>
            </w:r>
            <w:r>
              <w:rPr>
                <w:rFonts w:hint="eastAsia" w:ascii="Times New Roman" w:hAnsi="Times New Roman" w:eastAsia="仿宋_GB2312" w:cs="方正仿宋_GBK"/>
                <w:sz w:val="24"/>
                <w:szCs w:val="24"/>
                <w:lang w:eastAsia="zh-CN"/>
              </w:rPr>
              <w:t>生产</w:t>
            </w:r>
            <w:r>
              <w:rPr>
                <w:rFonts w:hint="eastAsia" w:ascii="Times New Roman" w:hAnsi="Times New Roman" w:eastAsia="仿宋_GB2312" w:cs="方正仿宋_GBK"/>
                <w:sz w:val="24"/>
                <w:szCs w:val="24"/>
              </w:rPr>
              <w:t>经营团队的数字化能力情况。</w:t>
            </w:r>
          </w:p>
          <w:p w14:paraId="7D30AE8C">
            <w:pPr>
              <w:keepNext w:val="0"/>
              <w:keepLines w:val="0"/>
              <w:pageBreakBefore w:val="0"/>
              <w:kinsoku/>
              <w:wordWrap/>
              <w:overflowPunct/>
              <w:topLinePunct w:val="0"/>
              <w:autoSpaceDE/>
              <w:autoSpaceDN/>
              <w:bidi w:val="0"/>
              <w:spacing w:line="240" w:lineRule="auto"/>
              <w:ind w:firstLine="480" w:firstLineChars="200"/>
              <w:textAlignment w:val="auto"/>
              <w:rPr>
                <w:rFonts w:hint="default" w:ascii="Times New Roman" w:hAnsi="Times New Roman" w:eastAsia="仿宋_GB2312" w:cs="方正仿宋_GBK"/>
                <w:sz w:val="24"/>
                <w:szCs w:val="24"/>
                <w:lang w:val="en"/>
              </w:rPr>
            </w:pPr>
            <w:r>
              <w:rPr>
                <w:rFonts w:hint="eastAsia" w:ascii="Times New Roman" w:hAnsi="Times New Roman" w:eastAsia="仿宋_GB2312" w:cs="方正仿宋_GBK"/>
                <w:sz w:val="24"/>
                <w:szCs w:val="24"/>
              </w:rPr>
              <w:t>二、</w:t>
            </w:r>
            <w:r>
              <w:rPr>
                <w:rFonts w:hint="eastAsia" w:ascii="Times New Roman" w:hAnsi="Times New Roman" w:eastAsia="仿宋_GB2312" w:cs="方正仿宋_GBK"/>
                <w:kern w:val="0"/>
                <w:sz w:val="24"/>
                <w:szCs w:val="24"/>
                <w:lang w:eastAsia="zh-CN"/>
              </w:rPr>
              <w:t>申请</w:t>
            </w:r>
            <w:r>
              <w:rPr>
                <w:rFonts w:hint="eastAsia" w:ascii="Times New Roman" w:hAnsi="Times New Roman" w:eastAsia="仿宋_GB2312" w:cs="方正仿宋_GBK"/>
                <w:kern w:val="0"/>
                <w:sz w:val="24"/>
                <w:szCs w:val="24"/>
              </w:rPr>
              <w:t>信息技术外包类</w:t>
            </w:r>
            <w:r>
              <w:rPr>
                <w:rFonts w:hint="eastAsia" w:ascii="Times New Roman" w:hAnsi="Times New Roman" w:eastAsia="仿宋_GB2312" w:cs="方正仿宋_GBK"/>
                <w:kern w:val="0"/>
                <w:sz w:val="24"/>
                <w:szCs w:val="24"/>
                <w:lang w:eastAsia="zh-CN"/>
              </w:rPr>
              <w:t>两融企业</w:t>
            </w:r>
            <w:r>
              <w:rPr>
                <w:rFonts w:hint="eastAsia" w:ascii="Times New Roman" w:hAnsi="Times New Roman" w:eastAsia="仿宋_GB2312" w:cs="方正仿宋_GBK"/>
                <w:sz w:val="24"/>
                <w:szCs w:val="24"/>
              </w:rPr>
              <w:t>应涵盖以下内容</w:t>
            </w:r>
            <w:r>
              <w:rPr>
                <w:rFonts w:hint="default" w:ascii="Times New Roman" w:hAnsi="Times New Roman" w:eastAsia="仿宋_GB2312" w:cs="方正仿宋_GBK"/>
                <w:sz w:val="24"/>
                <w:szCs w:val="24"/>
                <w:lang w:val="en"/>
              </w:rPr>
              <w:t>:</w:t>
            </w:r>
          </w:p>
          <w:p w14:paraId="25AED733">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Times New Roman" w:hAnsi="Times New Roman" w:eastAsia="仿宋_GB2312" w:cs="方正仿宋_GBK"/>
                <w:sz w:val="24"/>
                <w:szCs w:val="24"/>
              </w:rPr>
            </w:pPr>
            <w:r>
              <w:rPr>
                <w:rFonts w:hint="eastAsia" w:ascii="Times New Roman" w:hAnsi="Times New Roman" w:eastAsia="仿宋_GB2312" w:cs="方正仿宋_GBK"/>
                <w:sz w:val="24"/>
                <w:szCs w:val="24"/>
              </w:rPr>
              <w:t>本企业业务情况和发展规划，在制造业信息技术解决方案、数字化服务方面具有核心自主知识产权的服务产品，本企业的成熟应用案例；本企业服务的制造业客户情况，业务覆盖的制造业行业领域，</w:t>
            </w:r>
            <w:r>
              <w:rPr>
                <w:rFonts w:hint="eastAsia" w:ascii="Times New Roman" w:hAnsi="Times New Roman" w:eastAsia="仿宋_GB2312" w:cs="方正仿宋_GBK"/>
                <w:sz w:val="24"/>
                <w:szCs w:val="24"/>
                <w:lang w:eastAsia="zh-CN"/>
              </w:rPr>
              <w:t>各</w:t>
            </w:r>
            <w:r>
              <w:rPr>
                <w:rFonts w:hint="eastAsia" w:ascii="Times New Roman" w:hAnsi="Times New Roman" w:eastAsia="仿宋_GB2312" w:cs="方正仿宋_GBK"/>
                <w:sz w:val="24"/>
                <w:szCs w:val="24"/>
              </w:rPr>
              <w:t>领域收入情况；近三年承接信息技术外包执行额情况；本企业专利、软件著作权情况；行业和区域竞争力相关证明材料；本企业从事制造业数字化的专业人才情况。</w:t>
            </w:r>
          </w:p>
        </w:tc>
      </w:tr>
      <w:tr w14:paraId="00C6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675" w:type="dxa"/>
            <w:gridSpan w:val="12"/>
            <w:noWrap w:val="0"/>
            <w:vAlign w:val="center"/>
          </w:tcPr>
          <w:p w14:paraId="0D1E926A">
            <w:pPr>
              <w:keepNext w:val="0"/>
              <w:keepLines w:val="0"/>
              <w:pageBreakBefore w:val="0"/>
              <w:kinsoku/>
              <w:wordWrap/>
              <w:overflowPunct/>
              <w:topLinePunct w:val="0"/>
              <w:autoSpaceDE/>
              <w:autoSpaceDN/>
              <w:bidi w:val="0"/>
              <w:snapToGrid w:val="0"/>
              <w:spacing w:line="240" w:lineRule="auto"/>
              <w:ind w:right="26"/>
              <w:textAlignment w:val="auto"/>
              <w:rPr>
                <w:rFonts w:hint="eastAsia" w:ascii="Times New Roman" w:hAnsi="Times New Roman" w:eastAsia="仿宋_GB2312" w:cs="方正仿宋_GBK"/>
                <w:bCs/>
                <w:sz w:val="24"/>
                <w:szCs w:val="24"/>
              </w:rPr>
            </w:pPr>
          </w:p>
          <w:p w14:paraId="6259AA71">
            <w:pPr>
              <w:keepNext w:val="0"/>
              <w:keepLines w:val="0"/>
              <w:pageBreakBefore w:val="0"/>
              <w:kinsoku/>
              <w:wordWrap/>
              <w:overflowPunct/>
              <w:topLinePunct w:val="0"/>
              <w:autoSpaceDE/>
              <w:autoSpaceDN/>
              <w:bidi w:val="0"/>
              <w:snapToGrid w:val="0"/>
              <w:spacing w:line="240" w:lineRule="auto"/>
              <w:ind w:right="26"/>
              <w:textAlignment w:val="auto"/>
              <w:rPr>
                <w:rFonts w:hint="eastAsia" w:ascii="Times New Roman" w:hAnsi="Times New Roman" w:eastAsia="仿宋_GB2312" w:cs="方正仿宋_GBK"/>
                <w:bCs/>
                <w:sz w:val="24"/>
                <w:szCs w:val="24"/>
              </w:rPr>
            </w:pPr>
            <w:r>
              <w:rPr>
                <w:rFonts w:hint="eastAsia" w:ascii="Times New Roman" w:hAnsi="Times New Roman" w:eastAsia="仿宋_GB2312" w:cs="方正仿宋_GBK"/>
                <w:bCs/>
                <w:sz w:val="24"/>
                <w:szCs w:val="24"/>
              </w:rPr>
              <w:t xml:space="preserve">省级商务主管部门意见： </w:t>
            </w:r>
          </w:p>
          <w:p w14:paraId="1754CED6">
            <w:pPr>
              <w:keepNext w:val="0"/>
              <w:keepLines w:val="0"/>
              <w:pageBreakBefore w:val="0"/>
              <w:kinsoku/>
              <w:wordWrap/>
              <w:overflowPunct/>
              <w:topLinePunct w:val="0"/>
              <w:autoSpaceDE/>
              <w:autoSpaceDN/>
              <w:bidi w:val="0"/>
              <w:snapToGrid w:val="0"/>
              <w:spacing w:line="240" w:lineRule="auto"/>
              <w:ind w:right="26"/>
              <w:textAlignment w:val="auto"/>
              <w:rPr>
                <w:rFonts w:hint="eastAsia" w:ascii="Times New Roman" w:hAnsi="Times New Roman" w:eastAsia="仿宋_GB2312" w:cs="方正仿宋_GBK"/>
                <w:bCs/>
                <w:sz w:val="24"/>
                <w:szCs w:val="24"/>
              </w:rPr>
            </w:pPr>
          </w:p>
          <w:p w14:paraId="7D897F46">
            <w:pPr>
              <w:keepNext w:val="0"/>
              <w:keepLines w:val="0"/>
              <w:pageBreakBefore w:val="0"/>
              <w:kinsoku/>
              <w:wordWrap/>
              <w:overflowPunct/>
              <w:topLinePunct w:val="0"/>
              <w:autoSpaceDE/>
              <w:autoSpaceDN/>
              <w:bidi w:val="0"/>
              <w:snapToGrid w:val="0"/>
              <w:spacing w:line="240" w:lineRule="auto"/>
              <w:ind w:right="26"/>
              <w:textAlignment w:val="auto"/>
              <w:rPr>
                <w:rFonts w:hint="eastAsia" w:ascii="Times New Roman" w:hAnsi="Times New Roman" w:eastAsia="仿宋_GB2312" w:cs="方正仿宋_GBK"/>
                <w:bCs/>
                <w:sz w:val="24"/>
                <w:szCs w:val="24"/>
              </w:rPr>
            </w:pPr>
          </w:p>
          <w:p w14:paraId="18A5135B">
            <w:pPr>
              <w:keepNext w:val="0"/>
              <w:keepLines w:val="0"/>
              <w:pageBreakBefore w:val="0"/>
              <w:kinsoku/>
              <w:wordWrap/>
              <w:overflowPunct/>
              <w:topLinePunct w:val="0"/>
              <w:autoSpaceDE/>
              <w:autoSpaceDN/>
              <w:bidi w:val="0"/>
              <w:snapToGrid w:val="0"/>
              <w:spacing w:line="240" w:lineRule="auto"/>
              <w:ind w:right="26"/>
              <w:textAlignment w:val="auto"/>
              <w:rPr>
                <w:rFonts w:hint="eastAsia" w:ascii="Times New Roman" w:hAnsi="Times New Roman" w:eastAsia="仿宋_GB2312" w:cs="方正仿宋_GBK"/>
                <w:bCs/>
                <w:sz w:val="24"/>
                <w:szCs w:val="24"/>
              </w:rPr>
            </w:pPr>
          </w:p>
          <w:p w14:paraId="336641E4">
            <w:pPr>
              <w:keepNext w:val="0"/>
              <w:keepLines w:val="0"/>
              <w:pageBreakBefore w:val="0"/>
              <w:kinsoku/>
              <w:wordWrap/>
              <w:overflowPunct/>
              <w:topLinePunct w:val="0"/>
              <w:autoSpaceDE/>
              <w:autoSpaceDN/>
              <w:bidi w:val="0"/>
              <w:snapToGrid w:val="0"/>
              <w:spacing w:line="240" w:lineRule="auto"/>
              <w:ind w:right="26"/>
              <w:textAlignment w:val="auto"/>
              <w:rPr>
                <w:rFonts w:hint="eastAsia" w:ascii="Times New Roman" w:hAnsi="Times New Roman" w:eastAsia="仿宋_GB2312" w:cs="方正仿宋_GBK"/>
                <w:bCs/>
                <w:sz w:val="24"/>
                <w:szCs w:val="24"/>
              </w:rPr>
            </w:pPr>
          </w:p>
          <w:p w14:paraId="27E3B218">
            <w:pPr>
              <w:keepNext w:val="0"/>
              <w:keepLines w:val="0"/>
              <w:pageBreakBefore w:val="0"/>
              <w:tabs>
                <w:tab w:val="left" w:pos="6195"/>
              </w:tabs>
              <w:kinsoku/>
              <w:wordWrap/>
              <w:overflowPunct/>
              <w:topLinePunct w:val="0"/>
              <w:autoSpaceDE/>
              <w:autoSpaceDN/>
              <w:bidi w:val="0"/>
              <w:snapToGrid w:val="0"/>
              <w:spacing w:line="240" w:lineRule="auto"/>
              <w:ind w:right="26" w:firstLine="120" w:firstLineChars="50"/>
              <w:textAlignment w:val="auto"/>
              <w:rPr>
                <w:rFonts w:hint="eastAsia" w:ascii="Times New Roman" w:hAnsi="Times New Roman" w:eastAsia="仿宋_GB2312" w:cs="方正仿宋_GBK"/>
                <w:sz w:val="24"/>
                <w:szCs w:val="24"/>
              </w:rPr>
            </w:pPr>
            <w:r>
              <w:rPr>
                <w:rFonts w:hint="eastAsia" w:ascii="Times New Roman" w:hAnsi="Times New Roman" w:eastAsia="仿宋_GB2312" w:cs="方正仿宋_GBK"/>
                <w:sz w:val="24"/>
                <w:szCs w:val="24"/>
              </w:rPr>
              <w:t xml:space="preserve">                              （公   章）</w:t>
            </w:r>
          </w:p>
          <w:p w14:paraId="7D97C185">
            <w:pPr>
              <w:keepNext w:val="0"/>
              <w:keepLines w:val="0"/>
              <w:pageBreakBefore w:val="0"/>
              <w:kinsoku/>
              <w:wordWrap/>
              <w:overflowPunct/>
              <w:topLinePunct w:val="0"/>
              <w:autoSpaceDE/>
              <w:autoSpaceDN/>
              <w:bidi w:val="0"/>
              <w:snapToGrid w:val="0"/>
              <w:spacing w:line="240" w:lineRule="auto"/>
              <w:ind w:right="26" w:firstLine="3600" w:firstLineChars="1500"/>
              <w:textAlignment w:val="auto"/>
              <w:rPr>
                <w:rFonts w:hint="eastAsia" w:ascii="Times New Roman" w:hAnsi="Times New Roman" w:eastAsia="仿宋_GB2312" w:cs="方正仿宋_GBK"/>
                <w:sz w:val="24"/>
                <w:szCs w:val="24"/>
              </w:rPr>
            </w:pPr>
            <w:r>
              <w:rPr>
                <w:rFonts w:hint="eastAsia" w:ascii="Times New Roman" w:hAnsi="Times New Roman" w:eastAsia="仿宋_GB2312" w:cs="方正仿宋_GBK"/>
                <w:sz w:val="24"/>
                <w:szCs w:val="24"/>
              </w:rPr>
              <w:t>负责人（签字）：</w:t>
            </w:r>
          </w:p>
          <w:p w14:paraId="7DED8375">
            <w:pPr>
              <w:keepNext w:val="0"/>
              <w:keepLines w:val="0"/>
              <w:pageBreakBefore w:val="0"/>
              <w:kinsoku/>
              <w:wordWrap/>
              <w:overflowPunct/>
              <w:topLinePunct w:val="0"/>
              <w:autoSpaceDE/>
              <w:autoSpaceDN/>
              <w:bidi w:val="0"/>
              <w:snapToGrid w:val="0"/>
              <w:spacing w:line="240" w:lineRule="auto"/>
              <w:ind w:right="26" w:firstLine="3120" w:firstLineChars="1300"/>
              <w:textAlignment w:val="auto"/>
              <w:rPr>
                <w:rFonts w:hint="eastAsia" w:ascii="Times New Roman" w:hAnsi="Times New Roman" w:eastAsia="仿宋_GB2312" w:cs="方正仿宋_GBK"/>
                <w:sz w:val="24"/>
                <w:szCs w:val="24"/>
              </w:rPr>
            </w:pPr>
            <w:r>
              <w:rPr>
                <w:rFonts w:hint="eastAsia" w:ascii="Times New Roman" w:hAnsi="Times New Roman" w:eastAsia="仿宋_GB2312" w:cs="方正仿宋_GBK"/>
                <w:sz w:val="24"/>
                <w:szCs w:val="24"/>
              </w:rPr>
              <w:t xml:space="preserve">                 年    月    日</w:t>
            </w:r>
          </w:p>
        </w:tc>
      </w:tr>
      <w:tr w14:paraId="49865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675" w:type="dxa"/>
            <w:gridSpan w:val="12"/>
            <w:noWrap w:val="0"/>
            <w:vAlign w:val="center"/>
          </w:tcPr>
          <w:p w14:paraId="62273CF3">
            <w:pPr>
              <w:keepNext w:val="0"/>
              <w:keepLines w:val="0"/>
              <w:pageBreakBefore w:val="0"/>
              <w:kinsoku/>
              <w:wordWrap/>
              <w:overflowPunct/>
              <w:topLinePunct w:val="0"/>
              <w:autoSpaceDE/>
              <w:autoSpaceDN/>
              <w:bidi w:val="0"/>
              <w:snapToGrid w:val="0"/>
              <w:spacing w:line="240" w:lineRule="auto"/>
              <w:ind w:right="26"/>
              <w:textAlignment w:val="auto"/>
              <w:rPr>
                <w:rFonts w:hint="eastAsia" w:ascii="Times New Roman" w:hAnsi="Times New Roman" w:eastAsia="仿宋_GB2312" w:cs="方正仿宋_GBK"/>
                <w:bCs/>
                <w:sz w:val="24"/>
                <w:szCs w:val="24"/>
              </w:rPr>
            </w:pPr>
          </w:p>
          <w:p w14:paraId="4D22E24D">
            <w:pPr>
              <w:keepNext w:val="0"/>
              <w:keepLines w:val="0"/>
              <w:pageBreakBefore w:val="0"/>
              <w:kinsoku/>
              <w:wordWrap/>
              <w:overflowPunct/>
              <w:topLinePunct w:val="0"/>
              <w:autoSpaceDE/>
              <w:autoSpaceDN/>
              <w:bidi w:val="0"/>
              <w:snapToGrid w:val="0"/>
              <w:spacing w:line="240" w:lineRule="auto"/>
              <w:ind w:right="26"/>
              <w:textAlignment w:val="auto"/>
              <w:rPr>
                <w:rFonts w:hint="eastAsia" w:ascii="Times New Roman" w:hAnsi="Times New Roman" w:eastAsia="仿宋_GB2312" w:cs="方正仿宋_GBK"/>
                <w:bCs/>
                <w:sz w:val="24"/>
                <w:szCs w:val="24"/>
              </w:rPr>
            </w:pPr>
            <w:r>
              <w:rPr>
                <w:rFonts w:hint="eastAsia" w:ascii="Times New Roman" w:hAnsi="Times New Roman" w:eastAsia="仿宋_GB2312" w:cs="方正仿宋_GBK"/>
                <w:bCs/>
                <w:sz w:val="24"/>
                <w:szCs w:val="24"/>
              </w:rPr>
              <w:t xml:space="preserve">省级工业和信息化主管部门意见： </w:t>
            </w:r>
          </w:p>
          <w:p w14:paraId="27C3C8F6">
            <w:pPr>
              <w:keepNext w:val="0"/>
              <w:keepLines w:val="0"/>
              <w:pageBreakBefore w:val="0"/>
              <w:kinsoku/>
              <w:wordWrap/>
              <w:overflowPunct/>
              <w:topLinePunct w:val="0"/>
              <w:autoSpaceDE/>
              <w:autoSpaceDN/>
              <w:bidi w:val="0"/>
              <w:snapToGrid w:val="0"/>
              <w:spacing w:line="240" w:lineRule="auto"/>
              <w:ind w:right="26"/>
              <w:textAlignment w:val="auto"/>
              <w:rPr>
                <w:rFonts w:hint="eastAsia" w:ascii="Times New Roman" w:hAnsi="Times New Roman" w:eastAsia="仿宋_GB2312" w:cs="方正仿宋_GBK"/>
                <w:bCs/>
                <w:sz w:val="24"/>
                <w:szCs w:val="24"/>
              </w:rPr>
            </w:pPr>
          </w:p>
          <w:p w14:paraId="768A144F">
            <w:pPr>
              <w:keepNext w:val="0"/>
              <w:keepLines w:val="0"/>
              <w:pageBreakBefore w:val="0"/>
              <w:kinsoku/>
              <w:wordWrap/>
              <w:overflowPunct/>
              <w:topLinePunct w:val="0"/>
              <w:autoSpaceDE/>
              <w:autoSpaceDN/>
              <w:bidi w:val="0"/>
              <w:snapToGrid w:val="0"/>
              <w:spacing w:line="240" w:lineRule="auto"/>
              <w:ind w:right="26"/>
              <w:textAlignment w:val="auto"/>
              <w:rPr>
                <w:rFonts w:hint="eastAsia" w:ascii="Times New Roman" w:hAnsi="Times New Roman" w:eastAsia="仿宋_GB2312" w:cs="方正仿宋_GBK"/>
                <w:bCs/>
                <w:sz w:val="24"/>
                <w:szCs w:val="24"/>
              </w:rPr>
            </w:pPr>
          </w:p>
          <w:p w14:paraId="0DD33ACF">
            <w:pPr>
              <w:keepNext w:val="0"/>
              <w:keepLines w:val="0"/>
              <w:pageBreakBefore w:val="0"/>
              <w:kinsoku/>
              <w:wordWrap/>
              <w:overflowPunct/>
              <w:topLinePunct w:val="0"/>
              <w:autoSpaceDE/>
              <w:autoSpaceDN/>
              <w:bidi w:val="0"/>
              <w:snapToGrid w:val="0"/>
              <w:spacing w:line="240" w:lineRule="auto"/>
              <w:ind w:right="26"/>
              <w:textAlignment w:val="auto"/>
              <w:rPr>
                <w:rFonts w:hint="eastAsia" w:ascii="Times New Roman" w:hAnsi="Times New Roman" w:eastAsia="仿宋_GB2312" w:cs="方正仿宋_GBK"/>
                <w:bCs/>
                <w:sz w:val="24"/>
                <w:szCs w:val="24"/>
              </w:rPr>
            </w:pPr>
          </w:p>
          <w:p w14:paraId="2F04EE4E">
            <w:pPr>
              <w:keepNext w:val="0"/>
              <w:keepLines w:val="0"/>
              <w:pageBreakBefore w:val="0"/>
              <w:kinsoku/>
              <w:wordWrap/>
              <w:overflowPunct/>
              <w:topLinePunct w:val="0"/>
              <w:autoSpaceDE/>
              <w:autoSpaceDN/>
              <w:bidi w:val="0"/>
              <w:snapToGrid w:val="0"/>
              <w:spacing w:line="240" w:lineRule="auto"/>
              <w:ind w:right="26"/>
              <w:textAlignment w:val="auto"/>
              <w:rPr>
                <w:rFonts w:hint="eastAsia" w:ascii="Times New Roman" w:hAnsi="Times New Roman" w:eastAsia="仿宋_GB2312" w:cs="方正仿宋_GBK"/>
                <w:bCs/>
                <w:sz w:val="24"/>
                <w:szCs w:val="24"/>
              </w:rPr>
            </w:pPr>
          </w:p>
          <w:p w14:paraId="140D9EE4">
            <w:pPr>
              <w:keepNext w:val="0"/>
              <w:keepLines w:val="0"/>
              <w:pageBreakBefore w:val="0"/>
              <w:kinsoku/>
              <w:wordWrap/>
              <w:overflowPunct/>
              <w:topLinePunct w:val="0"/>
              <w:autoSpaceDE/>
              <w:autoSpaceDN/>
              <w:bidi w:val="0"/>
              <w:snapToGrid w:val="0"/>
              <w:spacing w:line="240" w:lineRule="auto"/>
              <w:ind w:right="26"/>
              <w:textAlignment w:val="auto"/>
              <w:rPr>
                <w:rFonts w:hint="eastAsia" w:ascii="Times New Roman" w:hAnsi="Times New Roman" w:eastAsia="仿宋_GB2312" w:cs="方正仿宋_GBK"/>
                <w:bCs/>
                <w:sz w:val="24"/>
                <w:szCs w:val="24"/>
              </w:rPr>
            </w:pPr>
          </w:p>
          <w:p w14:paraId="2691E499">
            <w:pPr>
              <w:keepNext w:val="0"/>
              <w:keepLines w:val="0"/>
              <w:pageBreakBefore w:val="0"/>
              <w:tabs>
                <w:tab w:val="left" w:pos="6195"/>
              </w:tabs>
              <w:kinsoku/>
              <w:wordWrap/>
              <w:overflowPunct/>
              <w:topLinePunct w:val="0"/>
              <w:autoSpaceDE/>
              <w:autoSpaceDN/>
              <w:bidi w:val="0"/>
              <w:snapToGrid w:val="0"/>
              <w:spacing w:line="240" w:lineRule="auto"/>
              <w:ind w:right="26" w:firstLine="120" w:firstLineChars="50"/>
              <w:textAlignment w:val="auto"/>
              <w:rPr>
                <w:rFonts w:hint="eastAsia" w:ascii="Times New Roman" w:hAnsi="Times New Roman" w:eastAsia="仿宋_GB2312" w:cs="方正仿宋_GBK"/>
                <w:sz w:val="24"/>
                <w:szCs w:val="24"/>
              </w:rPr>
            </w:pPr>
            <w:r>
              <w:rPr>
                <w:rFonts w:hint="eastAsia" w:ascii="Times New Roman" w:hAnsi="Times New Roman" w:eastAsia="仿宋_GB2312" w:cs="方正仿宋_GBK"/>
                <w:sz w:val="24"/>
                <w:szCs w:val="24"/>
              </w:rPr>
              <w:t xml:space="preserve">                               （公   章）</w:t>
            </w:r>
          </w:p>
          <w:p w14:paraId="14F74F5A">
            <w:pPr>
              <w:keepNext w:val="0"/>
              <w:keepLines w:val="0"/>
              <w:pageBreakBefore w:val="0"/>
              <w:kinsoku/>
              <w:wordWrap/>
              <w:overflowPunct/>
              <w:topLinePunct w:val="0"/>
              <w:autoSpaceDE/>
              <w:autoSpaceDN/>
              <w:bidi w:val="0"/>
              <w:snapToGrid w:val="0"/>
              <w:spacing w:line="240" w:lineRule="auto"/>
              <w:ind w:right="26"/>
              <w:textAlignment w:val="auto"/>
              <w:rPr>
                <w:rFonts w:hint="eastAsia" w:ascii="Times New Roman" w:hAnsi="Times New Roman" w:eastAsia="仿宋_GB2312" w:cs="方正仿宋_GBK"/>
                <w:sz w:val="24"/>
                <w:szCs w:val="24"/>
              </w:rPr>
            </w:pPr>
            <w:r>
              <w:rPr>
                <w:rFonts w:hint="eastAsia" w:ascii="Times New Roman" w:hAnsi="Times New Roman" w:eastAsia="仿宋_GB2312" w:cs="方正仿宋_GBK"/>
                <w:sz w:val="24"/>
                <w:szCs w:val="24"/>
              </w:rPr>
              <w:t xml:space="preserve">                               负责人（签字）：</w:t>
            </w:r>
          </w:p>
          <w:p w14:paraId="2E4B11DD">
            <w:pPr>
              <w:keepNext w:val="0"/>
              <w:keepLines w:val="0"/>
              <w:pageBreakBefore w:val="0"/>
              <w:kinsoku/>
              <w:wordWrap/>
              <w:overflowPunct/>
              <w:topLinePunct w:val="0"/>
              <w:autoSpaceDE/>
              <w:autoSpaceDN/>
              <w:bidi w:val="0"/>
              <w:snapToGrid w:val="0"/>
              <w:spacing w:line="240" w:lineRule="auto"/>
              <w:ind w:right="26" w:firstLine="3120" w:firstLineChars="1300"/>
              <w:textAlignment w:val="auto"/>
              <w:rPr>
                <w:rFonts w:hint="eastAsia" w:ascii="Times New Roman" w:hAnsi="Times New Roman" w:eastAsia="仿宋_GB2312" w:cs="方正仿宋_GBK"/>
                <w:sz w:val="24"/>
                <w:szCs w:val="24"/>
              </w:rPr>
            </w:pPr>
            <w:r>
              <w:rPr>
                <w:rFonts w:hint="eastAsia" w:ascii="Times New Roman" w:hAnsi="Times New Roman" w:eastAsia="仿宋_GB2312" w:cs="方正仿宋_GBK"/>
                <w:sz w:val="24"/>
                <w:szCs w:val="24"/>
              </w:rPr>
              <w:t xml:space="preserve">                 年    月    日</w:t>
            </w:r>
          </w:p>
        </w:tc>
      </w:tr>
    </w:tbl>
    <w:p w14:paraId="3541F12B">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cs="Times New Roman"/>
          <w:sz w:val="32"/>
          <w:szCs w:val="32"/>
        </w:rPr>
      </w:pPr>
    </w:p>
    <w:p w14:paraId="67C0A3F7">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（或）</w:t>
      </w:r>
    </w:p>
    <w:tbl>
      <w:tblPr>
        <w:tblStyle w:val="4"/>
        <w:tblW w:w="8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5"/>
      </w:tblGrid>
      <w:tr w14:paraId="55E2F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jc w:val="center"/>
        </w:trPr>
        <w:tc>
          <w:tcPr>
            <w:tcW w:w="8675" w:type="dxa"/>
            <w:noWrap w:val="0"/>
            <w:vAlign w:val="center"/>
          </w:tcPr>
          <w:p w14:paraId="76541074">
            <w:pPr>
              <w:keepNext w:val="0"/>
              <w:keepLines w:val="0"/>
              <w:pageBreakBefore w:val="0"/>
              <w:kinsoku/>
              <w:wordWrap/>
              <w:overflowPunct/>
              <w:topLinePunct w:val="0"/>
              <w:autoSpaceDE/>
              <w:autoSpaceDN/>
              <w:bidi w:val="0"/>
              <w:snapToGrid w:val="0"/>
              <w:spacing w:line="240" w:lineRule="auto"/>
              <w:ind w:right="26"/>
              <w:textAlignment w:val="auto"/>
              <w:rPr>
                <w:rFonts w:hint="eastAsia" w:ascii="Times New Roman" w:hAnsi="Times New Roman" w:eastAsia="仿宋_GB2312" w:cs="方正仿宋_GBK"/>
                <w:bCs/>
                <w:sz w:val="24"/>
                <w:szCs w:val="24"/>
              </w:rPr>
            </w:pPr>
          </w:p>
          <w:p w14:paraId="70182A6A">
            <w:pPr>
              <w:keepNext w:val="0"/>
              <w:keepLines w:val="0"/>
              <w:pageBreakBefore w:val="0"/>
              <w:kinsoku/>
              <w:wordWrap/>
              <w:overflowPunct/>
              <w:topLinePunct w:val="0"/>
              <w:autoSpaceDE/>
              <w:autoSpaceDN/>
              <w:bidi w:val="0"/>
              <w:snapToGrid w:val="0"/>
              <w:spacing w:line="240" w:lineRule="auto"/>
              <w:ind w:right="26"/>
              <w:textAlignment w:val="auto"/>
              <w:rPr>
                <w:rFonts w:hint="eastAsia" w:ascii="Times New Roman" w:hAnsi="Times New Roman" w:eastAsia="仿宋_GB2312" w:cs="方正仿宋_GBK"/>
                <w:bCs/>
                <w:sz w:val="24"/>
                <w:szCs w:val="24"/>
              </w:rPr>
            </w:pPr>
            <w:r>
              <w:rPr>
                <w:rFonts w:hint="eastAsia" w:ascii="Times New Roman" w:hAnsi="Times New Roman" w:eastAsia="仿宋_GB2312" w:cs="方正仿宋_GBK"/>
                <w:sz w:val="24"/>
                <w:szCs w:val="24"/>
              </w:rPr>
              <w:t>中央企业集团</w:t>
            </w:r>
            <w:r>
              <w:rPr>
                <w:rFonts w:hint="eastAsia" w:ascii="Times New Roman" w:hAnsi="Times New Roman" w:eastAsia="仿宋_GB2312" w:cs="方正仿宋_GBK"/>
                <w:bCs/>
                <w:sz w:val="24"/>
                <w:szCs w:val="24"/>
              </w:rPr>
              <w:t xml:space="preserve">意见： </w:t>
            </w:r>
          </w:p>
          <w:p w14:paraId="1E9267B7">
            <w:pPr>
              <w:keepNext w:val="0"/>
              <w:keepLines w:val="0"/>
              <w:pageBreakBefore w:val="0"/>
              <w:kinsoku/>
              <w:wordWrap/>
              <w:overflowPunct/>
              <w:topLinePunct w:val="0"/>
              <w:autoSpaceDE/>
              <w:autoSpaceDN/>
              <w:bidi w:val="0"/>
              <w:snapToGrid w:val="0"/>
              <w:spacing w:line="240" w:lineRule="auto"/>
              <w:ind w:right="26"/>
              <w:textAlignment w:val="auto"/>
              <w:rPr>
                <w:rFonts w:hint="eastAsia" w:ascii="Times New Roman" w:hAnsi="Times New Roman" w:eastAsia="仿宋_GB2312" w:cs="方正仿宋_GBK"/>
                <w:bCs/>
                <w:sz w:val="24"/>
                <w:szCs w:val="24"/>
              </w:rPr>
            </w:pPr>
          </w:p>
          <w:p w14:paraId="5CA1A7D8">
            <w:pPr>
              <w:keepNext w:val="0"/>
              <w:keepLines w:val="0"/>
              <w:pageBreakBefore w:val="0"/>
              <w:kinsoku/>
              <w:wordWrap/>
              <w:overflowPunct/>
              <w:topLinePunct w:val="0"/>
              <w:autoSpaceDE/>
              <w:autoSpaceDN/>
              <w:bidi w:val="0"/>
              <w:snapToGrid w:val="0"/>
              <w:spacing w:line="240" w:lineRule="auto"/>
              <w:ind w:right="26"/>
              <w:textAlignment w:val="auto"/>
              <w:rPr>
                <w:rFonts w:hint="eastAsia" w:ascii="Times New Roman" w:hAnsi="Times New Roman" w:eastAsia="仿宋_GB2312" w:cs="方正仿宋_GBK"/>
                <w:bCs/>
                <w:sz w:val="24"/>
                <w:szCs w:val="24"/>
              </w:rPr>
            </w:pPr>
          </w:p>
          <w:p w14:paraId="3F4B1DCA">
            <w:pPr>
              <w:keepNext w:val="0"/>
              <w:keepLines w:val="0"/>
              <w:pageBreakBefore w:val="0"/>
              <w:kinsoku/>
              <w:wordWrap/>
              <w:overflowPunct/>
              <w:topLinePunct w:val="0"/>
              <w:autoSpaceDE/>
              <w:autoSpaceDN/>
              <w:bidi w:val="0"/>
              <w:snapToGrid w:val="0"/>
              <w:spacing w:line="240" w:lineRule="auto"/>
              <w:ind w:right="26"/>
              <w:textAlignment w:val="auto"/>
              <w:rPr>
                <w:rFonts w:hint="eastAsia" w:ascii="Times New Roman" w:hAnsi="Times New Roman" w:eastAsia="仿宋_GB2312" w:cs="方正仿宋_GBK"/>
                <w:bCs/>
                <w:sz w:val="24"/>
                <w:szCs w:val="24"/>
              </w:rPr>
            </w:pPr>
          </w:p>
          <w:p w14:paraId="5FA905C0">
            <w:pPr>
              <w:keepNext w:val="0"/>
              <w:keepLines w:val="0"/>
              <w:pageBreakBefore w:val="0"/>
              <w:kinsoku/>
              <w:wordWrap/>
              <w:overflowPunct/>
              <w:topLinePunct w:val="0"/>
              <w:autoSpaceDE/>
              <w:autoSpaceDN/>
              <w:bidi w:val="0"/>
              <w:snapToGrid w:val="0"/>
              <w:spacing w:line="240" w:lineRule="auto"/>
              <w:ind w:right="26"/>
              <w:textAlignment w:val="auto"/>
              <w:rPr>
                <w:rFonts w:hint="eastAsia" w:ascii="Times New Roman" w:hAnsi="Times New Roman" w:eastAsia="仿宋_GB2312" w:cs="方正仿宋_GBK"/>
                <w:bCs/>
                <w:sz w:val="24"/>
                <w:szCs w:val="24"/>
              </w:rPr>
            </w:pPr>
          </w:p>
          <w:p w14:paraId="2C2154BE">
            <w:pPr>
              <w:keepNext w:val="0"/>
              <w:keepLines w:val="0"/>
              <w:pageBreakBefore w:val="0"/>
              <w:kinsoku/>
              <w:wordWrap/>
              <w:overflowPunct/>
              <w:topLinePunct w:val="0"/>
              <w:autoSpaceDE/>
              <w:autoSpaceDN/>
              <w:bidi w:val="0"/>
              <w:snapToGrid w:val="0"/>
              <w:spacing w:line="240" w:lineRule="auto"/>
              <w:ind w:right="26"/>
              <w:textAlignment w:val="auto"/>
              <w:rPr>
                <w:rFonts w:hint="eastAsia" w:ascii="Times New Roman" w:hAnsi="Times New Roman" w:eastAsia="仿宋_GB2312" w:cs="方正仿宋_GBK"/>
                <w:bCs/>
                <w:sz w:val="24"/>
                <w:szCs w:val="24"/>
              </w:rPr>
            </w:pPr>
          </w:p>
          <w:p w14:paraId="582627C3">
            <w:pPr>
              <w:keepNext w:val="0"/>
              <w:keepLines w:val="0"/>
              <w:pageBreakBefore w:val="0"/>
              <w:tabs>
                <w:tab w:val="left" w:pos="6195"/>
              </w:tabs>
              <w:kinsoku/>
              <w:wordWrap/>
              <w:overflowPunct/>
              <w:topLinePunct w:val="0"/>
              <w:autoSpaceDE/>
              <w:autoSpaceDN/>
              <w:bidi w:val="0"/>
              <w:snapToGrid w:val="0"/>
              <w:spacing w:line="240" w:lineRule="auto"/>
              <w:ind w:right="26" w:firstLine="120" w:firstLineChars="50"/>
              <w:textAlignment w:val="auto"/>
              <w:rPr>
                <w:rFonts w:hint="eastAsia" w:ascii="Times New Roman" w:hAnsi="Times New Roman" w:eastAsia="仿宋_GB2312" w:cs="方正仿宋_GBK"/>
                <w:sz w:val="24"/>
                <w:szCs w:val="24"/>
              </w:rPr>
            </w:pPr>
            <w:r>
              <w:rPr>
                <w:rFonts w:hint="eastAsia" w:ascii="Times New Roman" w:hAnsi="Times New Roman" w:eastAsia="仿宋_GB2312" w:cs="方正仿宋_GBK"/>
                <w:sz w:val="24"/>
                <w:szCs w:val="24"/>
              </w:rPr>
              <w:t xml:space="preserve">                              （公   章）</w:t>
            </w:r>
          </w:p>
          <w:p w14:paraId="02B9317A">
            <w:pPr>
              <w:keepNext w:val="0"/>
              <w:keepLines w:val="0"/>
              <w:pageBreakBefore w:val="0"/>
              <w:kinsoku/>
              <w:wordWrap/>
              <w:overflowPunct/>
              <w:topLinePunct w:val="0"/>
              <w:autoSpaceDE/>
              <w:autoSpaceDN/>
              <w:bidi w:val="0"/>
              <w:snapToGrid w:val="0"/>
              <w:spacing w:line="240" w:lineRule="auto"/>
              <w:ind w:right="26" w:firstLine="3600" w:firstLineChars="1500"/>
              <w:textAlignment w:val="auto"/>
              <w:rPr>
                <w:rFonts w:hint="eastAsia" w:ascii="Times New Roman" w:hAnsi="Times New Roman" w:eastAsia="仿宋_GB2312" w:cs="方正仿宋_GBK"/>
                <w:sz w:val="24"/>
                <w:szCs w:val="24"/>
              </w:rPr>
            </w:pPr>
            <w:r>
              <w:rPr>
                <w:rFonts w:hint="eastAsia" w:ascii="Times New Roman" w:hAnsi="Times New Roman" w:eastAsia="仿宋_GB2312" w:cs="方正仿宋_GBK"/>
                <w:sz w:val="24"/>
                <w:szCs w:val="24"/>
              </w:rPr>
              <w:t>负责人（签字）：</w:t>
            </w:r>
          </w:p>
          <w:p w14:paraId="5F76553F">
            <w:pPr>
              <w:keepNext w:val="0"/>
              <w:keepLines w:val="0"/>
              <w:pageBreakBefore w:val="0"/>
              <w:kinsoku/>
              <w:wordWrap/>
              <w:overflowPunct/>
              <w:topLinePunct w:val="0"/>
              <w:autoSpaceDE/>
              <w:autoSpaceDN/>
              <w:bidi w:val="0"/>
              <w:snapToGrid w:val="0"/>
              <w:spacing w:line="240" w:lineRule="auto"/>
              <w:ind w:right="26" w:firstLine="3120" w:firstLineChars="1300"/>
              <w:textAlignment w:val="auto"/>
              <w:rPr>
                <w:rFonts w:hint="eastAsia" w:ascii="Times New Roman" w:hAnsi="Times New Roman" w:eastAsia="仿宋_GB2312" w:cs="方正仿宋_GBK"/>
                <w:sz w:val="24"/>
                <w:szCs w:val="24"/>
              </w:rPr>
            </w:pPr>
            <w:r>
              <w:rPr>
                <w:rFonts w:hint="eastAsia" w:ascii="Times New Roman" w:hAnsi="Times New Roman" w:eastAsia="仿宋_GB2312" w:cs="方正仿宋_GBK"/>
                <w:sz w:val="24"/>
                <w:szCs w:val="24"/>
              </w:rPr>
              <w:t xml:space="preserve">                 年    月    日</w:t>
            </w:r>
          </w:p>
        </w:tc>
      </w:tr>
    </w:tbl>
    <w:p w14:paraId="43ABB496">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Times New Roman" w:hAnsi="Times New Roman" w:eastAsia="华文仿宋" w:cs="华文仿宋"/>
          <w:sz w:val="32"/>
          <w:szCs w:val="32"/>
          <w:lang w:val="en-US" w:eastAsia="zh-CN"/>
        </w:rPr>
      </w:pPr>
    </w:p>
    <w:p w14:paraId="01A34603"/>
    <w:sectPr>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F8F60B-F522-4509-A232-196C28F703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6DF0C8E-5C83-4AC3-87AB-1FFDEE44A5BA}"/>
  </w:font>
  <w:font w:name="仿宋">
    <w:panose1 w:val="02010609060101010101"/>
    <w:charset w:val="86"/>
    <w:family w:val="modern"/>
    <w:pitch w:val="default"/>
    <w:sig w:usb0="800002BF" w:usb1="38CF7CFA" w:usb2="00000016" w:usb3="00000000" w:csb0="00040001" w:csb1="00000000"/>
    <w:embedRegular r:id="rId3" w:fontKey="{0296E96B-FDBC-44C3-87D2-8BC29D750485}"/>
  </w:font>
  <w:font w:name="方正小标宋_GBK">
    <w:panose1 w:val="02000000000000000000"/>
    <w:charset w:val="86"/>
    <w:family w:val="script"/>
    <w:pitch w:val="default"/>
    <w:sig w:usb0="A00002BF" w:usb1="38CF7CFA" w:usb2="00082016" w:usb3="00000000" w:csb0="00040001" w:csb1="00000000"/>
    <w:embedRegular r:id="rId4" w:fontKey="{E04CC3CA-0814-4D15-875C-E7489A18724D}"/>
  </w:font>
  <w:font w:name="仿宋_GB2312">
    <w:altName w:val="仿宋"/>
    <w:panose1 w:val="02010609030101010101"/>
    <w:charset w:val="86"/>
    <w:family w:val="auto"/>
    <w:pitch w:val="default"/>
    <w:sig w:usb0="00000001" w:usb1="080E0000" w:usb2="00000000" w:usb3="00000000" w:csb0="00040000" w:csb1="00000000"/>
    <w:embedRegular r:id="rId5" w:fontKey="{A1A83957-730E-454B-8973-7E161ACFEB61}"/>
  </w:font>
  <w:font w:name="华文中宋">
    <w:panose1 w:val="02010600040101010101"/>
    <w:charset w:val="86"/>
    <w:family w:val="auto"/>
    <w:pitch w:val="default"/>
    <w:sig w:usb0="00000287" w:usb1="080F0000" w:usb2="00000000" w:usb3="00000000" w:csb0="0004009F" w:csb1="DFD70000"/>
    <w:embedRegular r:id="rId6" w:fontKey="{0DA6D5B4-AF41-41BC-8CA5-1E8DC6CEC67E}"/>
  </w:font>
  <w:font w:name="方正仿宋_GBK">
    <w:panose1 w:val="02000000000000000000"/>
    <w:charset w:val="86"/>
    <w:family w:val="auto"/>
    <w:pitch w:val="default"/>
    <w:sig w:usb0="A00002BF" w:usb1="38CF7CFA" w:usb2="00082016" w:usb3="00000000" w:csb0="00040001" w:csb1="00000000"/>
    <w:embedRegular r:id="rId7" w:fontKey="{C0B48410-AD9A-45C5-82E5-9CA97BC66C81}"/>
  </w:font>
  <w:font w:name="方正黑体_GBK">
    <w:altName w:val="微软雅黑"/>
    <w:panose1 w:val="03000509000000000000"/>
    <w:charset w:val="86"/>
    <w:family w:val="auto"/>
    <w:pitch w:val="default"/>
    <w:sig w:usb0="00000001" w:usb1="080E0000" w:usb2="00000000" w:usb3="00000000" w:csb0="00040000" w:csb1="00000000"/>
    <w:embedRegular r:id="rId8" w:fontKey="{6DBB87B7-3CFA-4B97-9D94-93850687610F}"/>
  </w:font>
  <w:font w:name="华文仿宋">
    <w:panose1 w:val="02010600040101010101"/>
    <w:charset w:val="86"/>
    <w:family w:val="auto"/>
    <w:pitch w:val="default"/>
    <w:sig w:usb0="00000287" w:usb1="080F0000" w:usb2="00000000" w:usb3="00000000" w:csb0="0004009F" w:csb1="DFD70000"/>
    <w:embedRegular r:id="rId9" w:fontKey="{FB5A64B6-7B0A-4396-AB8D-EE498BFCD0C8}"/>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25886">
    <w:pPr>
      <w:widowControl w:val="0"/>
      <w:snapToGrid w:val="0"/>
      <w:jc w:val="center"/>
      <w:rPr>
        <w:rFonts w:ascii="Times New Roman" w:hAnsi="Times New Roman" w:eastAsia="宋体" w:cs="Times New Roman"/>
        <w:kern w:val="2"/>
        <w:sz w:val="18"/>
        <w:lang w:val="en-US" w:eastAsia="zh-CN"/>
      </w:rPr>
    </w:pPr>
    <w:r>
      <w:rPr>
        <w:rFonts w:ascii="Times New Roman" w:hAnsi="Times New Roman" w:eastAsia="宋体" w:cs="Times New Roman"/>
        <w:kern w:val="2"/>
        <w:sz w:val="18"/>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04D744B">
                          <w:pPr>
                            <w:widowControl w:val="0"/>
                            <w:snapToGrid w:val="0"/>
                            <w:jc w:val="left"/>
                            <w:rPr>
                              <w:rFonts w:ascii="Times New Roman" w:hAnsi="Times New Roman" w:eastAsia="宋体" w:cs="Times New Roman"/>
                              <w:kern w:val="2"/>
                              <w:sz w:val="18"/>
                              <w:lang w:val="en-US" w:eastAsia="zh-CN"/>
                            </w:rPr>
                          </w:pPr>
                          <w:r>
                            <w:rPr>
                              <w:rFonts w:ascii="Times New Roman" w:hAnsi="Times New Roman" w:eastAsia="宋体" w:cs="Times New Roman"/>
                              <w:kern w:val="2"/>
                              <w:sz w:val="18"/>
                              <w:lang w:val="en-US" w:eastAsia="zh-CN"/>
                            </w:rPr>
                            <w:fldChar w:fldCharType="begin"/>
                          </w:r>
                          <w:r>
                            <w:rPr>
                              <w:rFonts w:ascii="Times New Roman" w:hAnsi="Times New Roman" w:eastAsia="宋体" w:cs="Times New Roman"/>
                              <w:kern w:val="2"/>
                              <w:sz w:val="18"/>
                              <w:lang w:val="en-US" w:eastAsia="zh-CN"/>
                            </w:rPr>
                            <w:instrText xml:space="preserve"> PAGE  \* MERGEFORMAT </w:instrText>
                          </w:r>
                          <w:r>
                            <w:rPr>
                              <w:rFonts w:ascii="Times New Roman" w:hAnsi="Times New Roman" w:eastAsia="宋体" w:cs="Times New Roman"/>
                              <w:kern w:val="2"/>
                              <w:sz w:val="18"/>
                              <w:lang w:val="en-US" w:eastAsia="zh-CN"/>
                            </w:rPr>
                            <w:fldChar w:fldCharType="separate"/>
                          </w:r>
                          <w:r>
                            <w:rPr>
                              <w:rFonts w:ascii="Times New Roman" w:hAnsi="Times New Roman" w:eastAsia="宋体" w:cs="Times New Roman"/>
                              <w:kern w:val="2"/>
                              <w:sz w:val="18"/>
                              <w:lang w:val="en-US" w:eastAsia="zh-CN"/>
                            </w:rPr>
                            <w:t>1</w:t>
                          </w:r>
                          <w:r>
                            <w:rPr>
                              <w:rFonts w:ascii="Times New Roman" w:hAnsi="Times New Roman" w:eastAsia="宋体" w:cs="Times New Roman"/>
                              <w:kern w:val="2"/>
                              <w:sz w:val="18"/>
                              <w:lang w:val="en-US"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104D744B">
                    <w:pPr>
                      <w:widowControl w:val="0"/>
                      <w:snapToGrid w:val="0"/>
                      <w:jc w:val="left"/>
                      <w:rPr>
                        <w:rFonts w:ascii="Times New Roman" w:hAnsi="Times New Roman" w:eastAsia="宋体" w:cs="Times New Roman"/>
                        <w:kern w:val="2"/>
                        <w:sz w:val="18"/>
                        <w:lang w:val="en-US" w:eastAsia="zh-CN"/>
                      </w:rPr>
                    </w:pPr>
                    <w:r>
                      <w:rPr>
                        <w:rFonts w:ascii="Times New Roman" w:hAnsi="Times New Roman" w:eastAsia="宋体" w:cs="Times New Roman"/>
                        <w:kern w:val="2"/>
                        <w:sz w:val="18"/>
                        <w:lang w:val="en-US" w:eastAsia="zh-CN"/>
                      </w:rPr>
                      <w:fldChar w:fldCharType="begin"/>
                    </w:r>
                    <w:r>
                      <w:rPr>
                        <w:rFonts w:ascii="Times New Roman" w:hAnsi="Times New Roman" w:eastAsia="宋体" w:cs="Times New Roman"/>
                        <w:kern w:val="2"/>
                        <w:sz w:val="18"/>
                        <w:lang w:val="en-US" w:eastAsia="zh-CN"/>
                      </w:rPr>
                      <w:instrText xml:space="preserve"> PAGE  \* MERGEFORMAT </w:instrText>
                    </w:r>
                    <w:r>
                      <w:rPr>
                        <w:rFonts w:ascii="Times New Roman" w:hAnsi="Times New Roman" w:eastAsia="宋体" w:cs="Times New Roman"/>
                        <w:kern w:val="2"/>
                        <w:sz w:val="18"/>
                        <w:lang w:val="en-US" w:eastAsia="zh-CN"/>
                      </w:rPr>
                      <w:fldChar w:fldCharType="separate"/>
                    </w:r>
                    <w:r>
                      <w:rPr>
                        <w:rFonts w:ascii="Times New Roman" w:hAnsi="Times New Roman" w:eastAsia="宋体" w:cs="Times New Roman"/>
                        <w:kern w:val="2"/>
                        <w:sz w:val="18"/>
                        <w:lang w:val="en-US" w:eastAsia="zh-CN"/>
                      </w:rPr>
                      <w:t>1</w:t>
                    </w:r>
                    <w:r>
                      <w:rPr>
                        <w:rFonts w:ascii="Times New Roman" w:hAnsi="Times New Roman" w:eastAsia="宋体" w:cs="Times New Roman"/>
                        <w:kern w:val="2"/>
                        <w:sz w:val="18"/>
                        <w:lang w:val="en-US"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03431">
    <w:pPr>
      <w:pStyle w:val="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650D04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7650D04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7B473F53">
      <w:pPr>
        <w:widowControl w:val="0"/>
        <w:snapToGrid w:val="0"/>
        <w:jc w:val="left"/>
        <w:rPr>
          <w:rFonts w:ascii="Times New Roman" w:hAnsi="Times New Roman" w:eastAsia="宋体" w:cs="Times New Roman"/>
          <w:kern w:val="2"/>
          <w:sz w:val="18"/>
          <w:szCs w:val="18"/>
          <w:lang w:val="en-US" w:eastAsia="zh-CN"/>
        </w:rPr>
      </w:pPr>
      <w:r>
        <w:rPr>
          <w:rStyle w:val="6"/>
          <w:rFonts w:ascii="Times New Roman" w:hAnsi="Times New Roman" w:eastAsia="宋体" w:cs="Times New Roman"/>
          <w:kern w:val="2"/>
          <w:sz w:val="18"/>
          <w:szCs w:val="18"/>
          <w:lang w:val="en-US" w:eastAsia="zh-CN"/>
        </w:rPr>
        <w:footnoteRef/>
      </w:r>
      <w:r>
        <w:rPr>
          <w:rFonts w:ascii="Times New Roman" w:hAnsi="Times New Roman" w:eastAsia="宋体" w:cs="Times New Roman"/>
          <w:kern w:val="2"/>
          <w:sz w:val="18"/>
          <w:szCs w:val="18"/>
          <w:lang w:val="en-US" w:eastAsia="zh-CN"/>
        </w:rPr>
        <w:t xml:space="preserve"> </w:t>
      </w:r>
      <w:r>
        <w:rPr>
          <w:rFonts w:hint="eastAsia" w:ascii="Times New Roman" w:hAnsi="Times New Roman" w:eastAsia="宋体" w:cs="Times New Roman"/>
          <w:kern w:val="2"/>
          <w:sz w:val="18"/>
          <w:szCs w:val="18"/>
          <w:lang w:val="en-US" w:eastAsia="zh-CN"/>
        </w:rPr>
        <w:t>注：数字化生产设备联网率是指已联网的数字化生产设备数量占全部数字化生产设备总数量的比例。已联网的数字化生产设备包括能与控制系统进行数据交换的数字化生产设备。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F147C"/>
    <w:multiLevelType w:val="singleLevel"/>
    <w:tmpl w:val="FDFF147C"/>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0E522C"/>
    <w:rsid w:val="0DE35D12"/>
    <w:rsid w:val="146C6D9B"/>
    <w:rsid w:val="770E52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paragraph" w:styleId="2">
    <w:name w:val="heading 1"/>
    <w:basedOn w:val="1"/>
    <w:next w:val="1"/>
    <w:qFormat/>
    <w:uiPriority w:val="0"/>
    <w:pPr>
      <w:keepNext/>
      <w:keepLines/>
      <w:spacing w:beforeLines="0" w:beforeAutospacing="0" w:afterLines="0" w:afterAutospacing="0" w:line="240" w:lineRule="auto"/>
      <w:outlineLvl w:val="0"/>
    </w:pPr>
    <w:rPr>
      <w:rFonts w:eastAsia="黑体"/>
      <w:kern w:val="44"/>
      <w:sz w:val="32"/>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character" w:styleId="6">
    <w:name w:val="footnote reference"/>
    <w:basedOn w:val="5"/>
    <w:unhideWhenUsed/>
    <w:qFormat/>
    <w:uiPriority w:val="99"/>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2829</Words>
  <Characters>2946</Characters>
  <Lines>0</Lines>
  <Paragraphs>0</Paragraphs>
  <TotalTime>1.33333333333333</TotalTime>
  <ScaleCrop>false</ScaleCrop>
  <LinksUpToDate>false</LinksUpToDate>
  <CharactersWithSpaces>3258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2026-02-06T10:33:00Z</dcterms:created>
  <dc:creator>chiyuan</dc:creator>
  <cp:lastModifiedBy>小白熊</cp:lastModifiedBy>
  <dcterms:modified xsi:type="dcterms:W3CDTF">2026-03-06T05:41:13Z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eyJoZGlkIjoiZTI0OWIyNzk0MmNmMjcyZjdlYTBkN2VlYmFlYTcyMmEiLCJ1c2VySWQiOiIyODMxOTk0MzEifQ==</vt:lpwstr>
  </property>
  <property fmtid="{D5CDD505-2E9C-101B-9397-08002B2CF9AE}" pid="4" name="ICV">
    <vt:lpwstr>223A9997A27A41C6AB63A3EF18CB63D1_13</vt:lpwstr>
  </property>
</Properties>
</file>