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FBA4C">
      <w:pPr>
        <w:pStyle w:val="18"/>
        <w:widowControl/>
        <w:spacing w:line="600" w:lineRule="exact"/>
        <w:jc w:val="left"/>
        <w:rPr>
          <w:rStyle w:val="19"/>
          <w:rFonts w:hint="eastAsia" w:ascii="黑体" w:hAnsi="黑体" w:eastAsia="黑体" w:cs="黑体"/>
          <w:kern w:val="0"/>
          <w:sz w:val="32"/>
          <w:szCs w:val="32"/>
          <w:lang w:val="zh-TW" w:eastAsia="zh-TW"/>
        </w:rPr>
      </w:pPr>
      <w:r>
        <w:rPr>
          <w:rStyle w:val="19"/>
          <w:rFonts w:hint="eastAsia" w:ascii="黑体" w:hAnsi="黑体" w:eastAsia="黑体" w:cs="黑体"/>
          <w:kern w:val="0"/>
          <w:sz w:val="32"/>
          <w:szCs w:val="32"/>
          <w:lang w:val="zh-TW" w:eastAsia="zh-TW"/>
        </w:rPr>
        <w:t>附件3</w:t>
      </w:r>
    </w:p>
    <w:p w14:paraId="3B62C39B">
      <w:pPr>
        <w:pStyle w:val="10"/>
        <w:bidi w:val="0"/>
        <w:rPr>
          <w:rFonts w:hint="eastAsia"/>
        </w:rPr>
      </w:pPr>
    </w:p>
    <w:p w14:paraId="0C533469">
      <w:pPr>
        <w:pStyle w:val="10"/>
        <w:bidi w:val="0"/>
        <w:rPr>
          <w:rFonts w:hint="eastAsia"/>
        </w:rPr>
      </w:pPr>
      <w:r>
        <w:rPr>
          <w:rFonts w:hint="eastAsia"/>
        </w:rPr>
        <w:t>技术先进型服务企业推荐上报汇总表</w:t>
      </w:r>
    </w:p>
    <w:p w14:paraId="55F5280B">
      <w:pPr>
        <w:pStyle w:val="10"/>
        <w:bidi w:val="0"/>
        <w:rPr>
          <w:rFonts w:hint="eastAsia"/>
        </w:rPr>
      </w:pPr>
    </w:p>
    <w:p w14:paraId="6222D80B">
      <w:pPr>
        <w:spacing w:line="360" w:lineRule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推荐单位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lang w:eastAsia="zh-CN"/>
        </w:rPr>
        <w:t>（盖章）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：</w:t>
      </w:r>
      <w:r>
        <w:rPr>
          <w:rFonts w:hint="default" w:ascii="Times New Roman" w:hAnsi="Times New Roman" w:eastAsia="仿宋_GB2312" w:cs="Times New Roman"/>
          <w:sz w:val="24"/>
          <w:szCs w:val="24"/>
        </w:rPr>
        <w:t>　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 xml:space="preserve">                                                                   日期：      年  月  日</w:t>
      </w:r>
    </w:p>
    <w:tbl>
      <w:tblPr>
        <w:tblStyle w:val="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473"/>
        <w:gridCol w:w="1038"/>
        <w:gridCol w:w="2107"/>
        <w:gridCol w:w="1056"/>
        <w:gridCol w:w="1445"/>
        <w:gridCol w:w="1482"/>
        <w:gridCol w:w="1451"/>
        <w:gridCol w:w="1207"/>
      </w:tblGrid>
      <w:tr w14:paraId="30E59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1" w:type="pct"/>
            <w:noWrap w:val="0"/>
            <w:vAlign w:val="center"/>
          </w:tcPr>
          <w:p w14:paraId="772E9F3B">
            <w:pPr>
              <w:jc w:val="center"/>
              <w:rPr>
                <w:rStyle w:val="25"/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Style w:val="25"/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序号</w:t>
            </w:r>
          </w:p>
        </w:tc>
        <w:tc>
          <w:tcPr>
            <w:tcW w:w="972" w:type="pct"/>
            <w:noWrap w:val="0"/>
            <w:vAlign w:val="center"/>
          </w:tcPr>
          <w:p w14:paraId="36DF63C4">
            <w:pPr>
              <w:jc w:val="center"/>
              <w:rPr>
                <w:rStyle w:val="25"/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Style w:val="25"/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申报企业</w:t>
            </w:r>
          </w:p>
        </w:tc>
        <w:tc>
          <w:tcPr>
            <w:tcW w:w="419" w:type="pct"/>
            <w:noWrap w:val="0"/>
            <w:vAlign w:val="center"/>
          </w:tcPr>
          <w:p w14:paraId="747E12D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Style w:val="25"/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社会信用代码</w:t>
            </w:r>
          </w:p>
        </w:tc>
        <w:tc>
          <w:tcPr>
            <w:tcW w:w="658" w:type="pct"/>
            <w:noWrap w:val="0"/>
            <w:vAlign w:val="center"/>
          </w:tcPr>
          <w:p w14:paraId="14A2169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Style w:val="25"/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从事业务类型（</w:t>
            </w:r>
            <w:r>
              <w:rPr>
                <w:rStyle w:val="26"/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ITO/KPO/BPO/服务贸易类）</w:t>
            </w:r>
          </w:p>
        </w:tc>
        <w:tc>
          <w:tcPr>
            <w:tcW w:w="426" w:type="pct"/>
            <w:noWrap w:val="0"/>
            <w:vAlign w:val="center"/>
          </w:tcPr>
          <w:p w14:paraId="560432C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企业职工总数（人）</w:t>
            </w:r>
          </w:p>
        </w:tc>
        <w:tc>
          <w:tcPr>
            <w:tcW w:w="576" w:type="pct"/>
            <w:noWrap w:val="0"/>
            <w:vAlign w:val="center"/>
          </w:tcPr>
          <w:p w14:paraId="3E0E17A5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大专以上学历的员工数（人）</w:t>
            </w:r>
          </w:p>
        </w:tc>
        <w:tc>
          <w:tcPr>
            <w:tcW w:w="590" w:type="pct"/>
            <w:noWrap w:val="0"/>
            <w:vAlign w:val="center"/>
          </w:tcPr>
          <w:p w14:paraId="56014D4E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eastAsia="zh-CN" w:bidi="ar"/>
              </w:rPr>
              <w:t>上一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年技术先进型服务业务取得的收入（万元）</w:t>
            </w:r>
          </w:p>
        </w:tc>
        <w:tc>
          <w:tcPr>
            <w:tcW w:w="578" w:type="pct"/>
            <w:noWrap w:val="0"/>
            <w:vAlign w:val="center"/>
          </w:tcPr>
          <w:p w14:paraId="21772446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eastAsia="zh-CN" w:bidi="ar"/>
              </w:rPr>
              <w:t>上一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年离岸服务外包业务取得的收入（万元）</w:t>
            </w:r>
          </w:p>
        </w:tc>
        <w:tc>
          <w:tcPr>
            <w:tcW w:w="484" w:type="pct"/>
            <w:noWrap w:val="0"/>
            <w:vAlign w:val="center"/>
          </w:tcPr>
          <w:p w14:paraId="3A98570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eastAsia="zh-CN" w:bidi="ar"/>
              </w:rPr>
              <w:t>上一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年企业总收入（万元）</w:t>
            </w:r>
          </w:p>
        </w:tc>
      </w:tr>
      <w:tr w14:paraId="79047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1" w:type="pct"/>
            <w:noWrap w:val="0"/>
            <w:vAlign w:val="center"/>
          </w:tcPr>
          <w:p w14:paraId="7C6D5209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72" w:type="pct"/>
            <w:noWrap w:val="0"/>
            <w:vAlign w:val="center"/>
          </w:tcPr>
          <w:p w14:paraId="5F3634C4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noWrap w:val="0"/>
            <w:vAlign w:val="center"/>
          </w:tcPr>
          <w:p w14:paraId="2A78A3DB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  <w:noWrap w:val="0"/>
            <w:vAlign w:val="center"/>
          </w:tcPr>
          <w:p w14:paraId="12E8DAFD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  <w:noWrap w:val="0"/>
            <w:vAlign w:val="center"/>
          </w:tcPr>
          <w:p w14:paraId="5158D255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6" w:type="pct"/>
            <w:noWrap w:val="0"/>
            <w:vAlign w:val="center"/>
          </w:tcPr>
          <w:p w14:paraId="3223FD08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noWrap w:val="0"/>
            <w:vAlign w:val="center"/>
          </w:tcPr>
          <w:p w14:paraId="44374C88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4195D720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6A4D62A8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5B0D0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1" w:type="pct"/>
            <w:noWrap w:val="0"/>
            <w:vAlign w:val="center"/>
          </w:tcPr>
          <w:p w14:paraId="2BFCAA39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72" w:type="pct"/>
            <w:noWrap w:val="0"/>
            <w:vAlign w:val="center"/>
          </w:tcPr>
          <w:p w14:paraId="7C93499B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noWrap w:val="0"/>
            <w:vAlign w:val="center"/>
          </w:tcPr>
          <w:p w14:paraId="5D9774A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  <w:noWrap w:val="0"/>
            <w:vAlign w:val="center"/>
          </w:tcPr>
          <w:p w14:paraId="7E2F6F5B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  <w:noWrap w:val="0"/>
            <w:vAlign w:val="center"/>
          </w:tcPr>
          <w:p w14:paraId="2130D453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6" w:type="pct"/>
            <w:noWrap w:val="0"/>
            <w:vAlign w:val="center"/>
          </w:tcPr>
          <w:p w14:paraId="32AD25AA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noWrap w:val="0"/>
            <w:vAlign w:val="center"/>
          </w:tcPr>
          <w:p w14:paraId="458E5B1F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7C4FD9D6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57809BBD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6293C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1" w:type="pct"/>
            <w:noWrap w:val="0"/>
            <w:vAlign w:val="center"/>
          </w:tcPr>
          <w:p w14:paraId="2A12A5FF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72" w:type="pct"/>
            <w:noWrap w:val="0"/>
            <w:vAlign w:val="center"/>
          </w:tcPr>
          <w:p w14:paraId="000D34BB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noWrap w:val="0"/>
            <w:vAlign w:val="center"/>
          </w:tcPr>
          <w:p w14:paraId="0626F0B8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  <w:noWrap w:val="0"/>
            <w:vAlign w:val="center"/>
          </w:tcPr>
          <w:p w14:paraId="4092E89B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  <w:noWrap w:val="0"/>
            <w:vAlign w:val="center"/>
          </w:tcPr>
          <w:p w14:paraId="62E4EC4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6" w:type="pct"/>
            <w:noWrap w:val="0"/>
            <w:vAlign w:val="center"/>
          </w:tcPr>
          <w:p w14:paraId="000EC9D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noWrap w:val="0"/>
            <w:vAlign w:val="center"/>
          </w:tcPr>
          <w:p w14:paraId="721EFC73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0C507008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0FBB9429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33928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1" w:type="pct"/>
            <w:noWrap w:val="0"/>
            <w:vAlign w:val="center"/>
          </w:tcPr>
          <w:p w14:paraId="69D7314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72" w:type="pct"/>
            <w:noWrap w:val="0"/>
            <w:vAlign w:val="center"/>
          </w:tcPr>
          <w:p w14:paraId="3FB3765F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noWrap w:val="0"/>
            <w:vAlign w:val="center"/>
          </w:tcPr>
          <w:p w14:paraId="7A529776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  <w:noWrap w:val="0"/>
            <w:vAlign w:val="center"/>
          </w:tcPr>
          <w:p w14:paraId="7B0FD7DC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  <w:noWrap w:val="0"/>
            <w:vAlign w:val="center"/>
          </w:tcPr>
          <w:p w14:paraId="5011B6BF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6" w:type="pct"/>
            <w:noWrap w:val="0"/>
            <w:vAlign w:val="center"/>
          </w:tcPr>
          <w:p w14:paraId="4E50ED36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noWrap w:val="0"/>
            <w:vAlign w:val="center"/>
          </w:tcPr>
          <w:p w14:paraId="7C4F9636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038AFAB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4A6A86E3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7DB2C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1" w:type="pct"/>
            <w:noWrap w:val="0"/>
            <w:vAlign w:val="center"/>
          </w:tcPr>
          <w:p w14:paraId="5C3E7365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72" w:type="pct"/>
            <w:noWrap w:val="0"/>
            <w:vAlign w:val="center"/>
          </w:tcPr>
          <w:p w14:paraId="5245A576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noWrap w:val="0"/>
            <w:vAlign w:val="center"/>
          </w:tcPr>
          <w:p w14:paraId="74FD2309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  <w:noWrap w:val="0"/>
            <w:vAlign w:val="center"/>
          </w:tcPr>
          <w:p w14:paraId="6F91BE2A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  <w:noWrap w:val="0"/>
            <w:vAlign w:val="center"/>
          </w:tcPr>
          <w:p w14:paraId="57F6A805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6" w:type="pct"/>
            <w:noWrap w:val="0"/>
            <w:vAlign w:val="center"/>
          </w:tcPr>
          <w:p w14:paraId="390BAB07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noWrap w:val="0"/>
            <w:vAlign w:val="center"/>
          </w:tcPr>
          <w:p w14:paraId="08BE76FB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46E7DE27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1C102273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1189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1" w:type="pct"/>
            <w:noWrap w:val="0"/>
            <w:vAlign w:val="center"/>
          </w:tcPr>
          <w:p w14:paraId="6D046018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72" w:type="pct"/>
            <w:noWrap w:val="0"/>
            <w:vAlign w:val="center"/>
          </w:tcPr>
          <w:p w14:paraId="4E097BCF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noWrap w:val="0"/>
            <w:vAlign w:val="center"/>
          </w:tcPr>
          <w:p w14:paraId="7A6DE0D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  <w:noWrap w:val="0"/>
            <w:vAlign w:val="center"/>
          </w:tcPr>
          <w:p w14:paraId="71BEAD0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  <w:noWrap w:val="0"/>
            <w:vAlign w:val="center"/>
          </w:tcPr>
          <w:p w14:paraId="0DC0B61C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6" w:type="pct"/>
            <w:noWrap w:val="0"/>
            <w:vAlign w:val="center"/>
          </w:tcPr>
          <w:p w14:paraId="76BC187B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noWrap w:val="0"/>
            <w:vAlign w:val="center"/>
          </w:tcPr>
          <w:p w14:paraId="66AB0754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698A131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43BD77BD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6BE1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1" w:type="pct"/>
            <w:noWrap w:val="0"/>
            <w:vAlign w:val="center"/>
          </w:tcPr>
          <w:p w14:paraId="0C88F294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72" w:type="pct"/>
            <w:noWrap w:val="0"/>
            <w:vAlign w:val="center"/>
          </w:tcPr>
          <w:p w14:paraId="1E71DBD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noWrap w:val="0"/>
            <w:vAlign w:val="center"/>
          </w:tcPr>
          <w:p w14:paraId="608F83E6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  <w:noWrap w:val="0"/>
            <w:vAlign w:val="center"/>
          </w:tcPr>
          <w:p w14:paraId="56AE1899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  <w:noWrap w:val="0"/>
            <w:vAlign w:val="center"/>
          </w:tcPr>
          <w:p w14:paraId="49151153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6" w:type="pct"/>
            <w:noWrap w:val="0"/>
            <w:vAlign w:val="center"/>
          </w:tcPr>
          <w:p w14:paraId="5F673ADA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noWrap w:val="0"/>
            <w:vAlign w:val="center"/>
          </w:tcPr>
          <w:p w14:paraId="46D793C3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206AB97A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5BC06A04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192B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1" w:type="pct"/>
            <w:noWrap w:val="0"/>
            <w:vAlign w:val="center"/>
          </w:tcPr>
          <w:p w14:paraId="19610513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72" w:type="pct"/>
            <w:noWrap w:val="0"/>
            <w:vAlign w:val="center"/>
          </w:tcPr>
          <w:p w14:paraId="79E4AE86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noWrap w:val="0"/>
            <w:vAlign w:val="center"/>
          </w:tcPr>
          <w:p w14:paraId="7F18027F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  <w:noWrap w:val="0"/>
            <w:vAlign w:val="center"/>
          </w:tcPr>
          <w:p w14:paraId="325B90CF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  <w:noWrap w:val="0"/>
            <w:vAlign w:val="center"/>
          </w:tcPr>
          <w:p w14:paraId="5E785107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6" w:type="pct"/>
            <w:noWrap w:val="0"/>
            <w:vAlign w:val="center"/>
          </w:tcPr>
          <w:p w14:paraId="158252D5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noWrap w:val="0"/>
            <w:vAlign w:val="center"/>
          </w:tcPr>
          <w:p w14:paraId="04A5570E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66B84ED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noWrap w:val="0"/>
            <w:vAlign w:val="center"/>
          </w:tcPr>
          <w:p w14:paraId="0D32507C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2C7A4ED3">
      <w:pPr>
        <w:rPr>
          <w:rFonts w:hint="default"/>
        </w:rPr>
        <w:sectPr>
          <w:pgSz w:w="16838" w:h="11906" w:orient="landscape"/>
          <w:pgMar w:top="1587" w:right="2098" w:bottom="1474" w:left="1984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34A494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FC"/>
    <w:rsid w:val="000C3179"/>
    <w:rsid w:val="001255C7"/>
    <w:rsid w:val="002571D8"/>
    <w:rsid w:val="0027585D"/>
    <w:rsid w:val="002972F9"/>
    <w:rsid w:val="00477BFC"/>
    <w:rsid w:val="004D70FD"/>
    <w:rsid w:val="005604F1"/>
    <w:rsid w:val="00984999"/>
    <w:rsid w:val="00B85711"/>
    <w:rsid w:val="00E602C0"/>
    <w:rsid w:val="00EB4FC7"/>
    <w:rsid w:val="00FB724A"/>
    <w:rsid w:val="0B1D5003"/>
    <w:rsid w:val="0EF21695"/>
    <w:rsid w:val="111B5514"/>
    <w:rsid w:val="155A4550"/>
    <w:rsid w:val="15A9EEC9"/>
    <w:rsid w:val="1F420BB7"/>
    <w:rsid w:val="23CE11F0"/>
    <w:rsid w:val="25BF89ED"/>
    <w:rsid w:val="304E7940"/>
    <w:rsid w:val="3CE3899A"/>
    <w:rsid w:val="3D21673B"/>
    <w:rsid w:val="44E759D3"/>
    <w:rsid w:val="4C4C6FD2"/>
    <w:rsid w:val="4E180D9A"/>
    <w:rsid w:val="57FB03B1"/>
    <w:rsid w:val="580E70E2"/>
    <w:rsid w:val="5A673229"/>
    <w:rsid w:val="5FCBB1DE"/>
    <w:rsid w:val="66812532"/>
    <w:rsid w:val="6C1C7BCE"/>
    <w:rsid w:val="73DD67C6"/>
    <w:rsid w:val="7BDD83F9"/>
    <w:rsid w:val="7DFD439F"/>
    <w:rsid w:val="AFF747CC"/>
    <w:rsid w:val="EFDE55FF"/>
    <w:rsid w:val="F7D72087"/>
    <w:rsid w:val="FEFF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next w:val="1"/>
    <w:qFormat/>
    <w:uiPriority w:val="0"/>
    <w:pPr>
      <w:widowControl w:val="0"/>
      <w:ind w:left="200" w:leftChars="20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Title"/>
    <w:basedOn w:val="1"/>
    <w:next w:val="1"/>
    <w:qFormat/>
    <w:uiPriority w:val="0"/>
    <w:pPr>
      <w:keepNext w:val="0"/>
      <w:keepLines w:val="0"/>
      <w:widowControl/>
      <w:suppressLineNumbers w:val="0"/>
      <w:spacing w:before="240" w:beforeAutospacing="0" w:after="60" w:afterAutospacing="0" w:line="240" w:lineRule="auto"/>
      <w:ind w:left="0" w:firstLine="0"/>
      <w:jc w:val="center"/>
      <w:textAlignment w:val="baseline"/>
      <w:outlineLvl w:val="0"/>
    </w:pPr>
    <w:rPr>
      <w:rFonts w:ascii="Arial" w:hAnsi="Arial" w:eastAsia="等线" w:cs="Arial"/>
      <w:b/>
      <w:kern w:val="2"/>
      <w:sz w:val="21"/>
      <w:szCs w:val="21"/>
      <w:lang w:val="en-US" w:eastAsia="zh-CN" w:bidi="ar"/>
    </w:rPr>
  </w:style>
  <w:style w:type="paragraph" w:customStyle="1" w:styleId="10">
    <w:name w:val="大标题：小标宋"/>
    <w:basedOn w:val="1"/>
    <w:qFormat/>
    <w:uiPriority w:val="0"/>
    <w:pPr>
      <w:spacing w:line="560" w:lineRule="exact"/>
      <w:ind w:firstLine="0" w:firstLineChars="0"/>
      <w:jc w:val="center"/>
      <w:outlineLvl w:val="0"/>
    </w:pPr>
    <w:rPr>
      <w:rFonts w:hint="eastAsia" w:ascii="方正小标宋_GBK" w:hAnsi="方正小标宋_GBK" w:eastAsia="方正小标宋_GBK" w:cs="方正小标宋_GBK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paragraph" w:customStyle="1" w:styleId="11">
    <w:name w:val="一级标题：三号黑体"/>
    <w:basedOn w:val="1"/>
    <w:qFormat/>
    <w:uiPriority w:val="0"/>
    <w:pPr>
      <w:spacing w:line="560" w:lineRule="exact"/>
      <w:ind w:firstLine="883" w:firstLineChars="200"/>
      <w:outlineLvl w:val="0"/>
    </w:pPr>
    <w:rPr>
      <w:rFonts w:hint="eastAsia" w:ascii="黑体" w:hAnsi="黑体" w:eastAsia="黑体" w:cs="黑体"/>
      <w:color w:val="000000" w:themeColor="text1"/>
      <w:spacing w:val="0"/>
      <w:sz w:val="32"/>
      <w:szCs w:val="32"/>
      <w14:textFill>
        <w14:solidFill>
          <w14:schemeClr w14:val="tx1"/>
        </w14:solidFill>
      </w14:textFill>
    </w:rPr>
  </w:style>
  <w:style w:type="paragraph" w:customStyle="1" w:styleId="12">
    <w:name w:val="二级标题：楷体加粗"/>
    <w:basedOn w:val="1"/>
    <w:qFormat/>
    <w:uiPriority w:val="0"/>
    <w:pPr>
      <w:spacing w:line="560" w:lineRule="exact"/>
      <w:ind w:firstLine="640" w:firstLineChars="200"/>
    </w:pPr>
    <w:rPr>
      <w:rFonts w:hint="eastAsia" w:ascii="楷体_GB2312" w:hAnsi="楷体_GB2312" w:eastAsia="楷体_GB2312" w:cs="楷体_GB2312"/>
      <w:b/>
      <w:bCs/>
      <w:spacing w:val="0"/>
      <w:sz w:val="32"/>
      <w:szCs w:val="32"/>
    </w:rPr>
  </w:style>
  <w:style w:type="character" w:customStyle="1" w:styleId="13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6">
    <w:name w:val="UserStyle_17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240" w:lineRule="auto"/>
      <w:ind w:left="0" w:firstLine="0"/>
      <w:jc w:val="both"/>
      <w:textAlignment w:val="baseline"/>
    </w:pPr>
    <w:rPr>
      <w:rFonts w:ascii="Calibri" w:hAnsi="Calibri" w:eastAsia="仿宋" w:cs="Calibri"/>
      <w:kern w:val="2"/>
      <w:sz w:val="32"/>
      <w:szCs w:val="32"/>
      <w:lang w:val="en-US" w:eastAsia="zh-CN" w:bidi="ar"/>
    </w:rPr>
  </w:style>
  <w:style w:type="character" w:customStyle="1" w:styleId="17">
    <w:name w:val="NormalCharacter"/>
    <w:basedOn w:val="9"/>
    <w:qFormat/>
    <w:uiPriority w:val="0"/>
    <w:rPr>
      <w:rFonts w:ascii="等线" w:eastAsia="等线" w:cs="等线"/>
      <w:kern w:val="2"/>
      <w:sz w:val="22"/>
      <w:szCs w:val="22"/>
      <w:lang w:val="en-US" w:eastAsia="zh-CN" w:bidi="ar-SA"/>
    </w:rPr>
  </w:style>
  <w:style w:type="paragraph" w:customStyle="1" w:styleId="18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val="none" w:color="000000"/>
      <w:lang w:val="en-US" w:eastAsia="zh-CN" w:bidi="ar-SA"/>
    </w:rPr>
  </w:style>
  <w:style w:type="character" w:customStyle="1" w:styleId="19">
    <w:name w:val="无"/>
    <w:qFormat/>
    <w:uiPriority w:val="0"/>
  </w:style>
  <w:style w:type="paragraph" w:customStyle="1" w:styleId="20">
    <w:name w:val="正文 New New New New New New New New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customStyle="1" w:styleId="21">
    <w:name w:val="页脚 New"/>
    <w:basedOn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2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3">
    <w:name w:val="页码 New"/>
    <w:basedOn w:val="9"/>
    <w:qFormat/>
    <w:uiPriority w:val="0"/>
  </w:style>
  <w:style w:type="paragraph" w:customStyle="1" w:styleId="2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5">
    <w:name w:val="font71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6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2484</Words>
  <Characters>2529</Characters>
  <Lines>11</Lines>
  <Paragraphs>3</Paragraphs>
  <TotalTime>12</TotalTime>
  <ScaleCrop>false</ScaleCrop>
  <LinksUpToDate>false</LinksUpToDate>
  <CharactersWithSpaces>2629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2023-07-28T13:47:00Z</dcterms:created>
  <dc:creator>wangjingshu</dc:creator>
  <cp:lastModifiedBy>GS</cp:lastModifiedBy>
  <dcterms:modified xsi:type="dcterms:W3CDTF">2026-08-05T10:16:45Z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eyJoZGlkIjoiOWYzNjQwMTQ4NTVkZWRjMjBlOTk1MjFhOWM3NGE0NjMiLCJ1c2VySWQiOiIyOTU3MDI0ODgifQ==</vt:lpwstr>
  </property>
  <property fmtid="{D5CDD505-2E9C-101B-9397-08002B2CF9AE}" pid="4" name="ICV">
    <vt:lpwstr>63F66D26B1BE4133A99EBA33CA774E25_13</vt:lpwstr>
  </property>
</Properties>
</file>