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77C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color w:val="000000"/>
          <w:sz w:val="32"/>
          <w:szCs w:val="32"/>
        </w:rPr>
      </w:pPr>
      <w:r>
        <w:rPr>
          <w:rFonts w:hint="eastAsia" w:ascii="黑体" w:hAnsi="黑体" w:eastAsia="黑体" w:cs="黑体"/>
          <w:b w:val="0"/>
          <w:bCs w:val="0"/>
          <w:color w:val="000000"/>
          <w:sz w:val="32"/>
          <w:szCs w:val="32"/>
        </w:rPr>
        <w:t>附件2</w:t>
      </w:r>
    </w:p>
    <w:p w14:paraId="716AB9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val="0"/>
          <w:bCs w:val="0"/>
          <w:color w:val="000000"/>
          <w:sz w:val="28"/>
          <w:szCs w:val="28"/>
        </w:rPr>
      </w:pPr>
      <w:bookmarkStart w:id="0" w:name="_GoBack"/>
      <w:r>
        <w:rPr>
          <w:rFonts w:hint="eastAsia" w:ascii="宋体" w:hAnsi="宋体"/>
          <w:b w:val="0"/>
          <w:bCs w:val="0"/>
          <w:color w:val="000000"/>
          <w:sz w:val="36"/>
          <w:szCs w:val="36"/>
        </w:rPr>
        <w:t>哈尔滨市青年就业见习基地承诺书</w:t>
      </w:r>
      <w:bookmarkEnd w:id="0"/>
    </w:p>
    <w:p w14:paraId="30DDBD3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依据国家、省、市关于引导、鼓励</w:t>
      </w:r>
      <w:r>
        <w:rPr>
          <w:rFonts w:hint="eastAsia" w:ascii="仿宋_GB2312" w:hAnsi="仿宋_GB2312" w:eastAsia="仿宋_GB2312" w:cs="仿宋_GB2312"/>
          <w:color w:val="000000"/>
          <w:sz w:val="28"/>
          <w:szCs w:val="28"/>
          <w:lang w:val="en-US" w:eastAsia="zh-CN"/>
        </w:rPr>
        <w:t>离校2年未就业</w:t>
      </w:r>
      <w:r>
        <w:rPr>
          <w:rFonts w:hint="eastAsia" w:ascii="仿宋_GB2312" w:hAnsi="仿宋_GB2312" w:eastAsia="仿宋_GB2312" w:cs="仿宋_GB2312"/>
          <w:color w:val="000000"/>
          <w:sz w:val="28"/>
          <w:szCs w:val="28"/>
          <w:lang w:eastAsia="zh-CN"/>
        </w:rPr>
        <w:t>高校毕业生和</w:t>
      </w:r>
      <w:r>
        <w:rPr>
          <w:rFonts w:hint="eastAsia" w:ascii="仿宋_GB2312" w:hAnsi="仿宋_GB2312" w:eastAsia="仿宋_GB2312" w:cs="仿宋_GB2312"/>
          <w:color w:val="000000"/>
          <w:sz w:val="28"/>
          <w:szCs w:val="28"/>
        </w:rPr>
        <w:t>16-24岁</w:t>
      </w:r>
      <w:r>
        <w:rPr>
          <w:rFonts w:hint="eastAsia" w:ascii="仿宋_GB2312" w:hAnsi="仿宋_GB2312" w:eastAsia="仿宋_GB2312" w:cs="仿宋_GB2312"/>
          <w:color w:val="000000"/>
          <w:sz w:val="28"/>
          <w:szCs w:val="28"/>
          <w:lang w:val="en-US" w:eastAsia="zh-CN"/>
        </w:rPr>
        <w:t>登记</w:t>
      </w:r>
      <w:r>
        <w:rPr>
          <w:rFonts w:hint="eastAsia" w:ascii="仿宋_GB2312" w:hAnsi="仿宋_GB2312" w:eastAsia="仿宋_GB2312" w:cs="仿宋_GB2312"/>
          <w:color w:val="000000"/>
          <w:sz w:val="28"/>
          <w:szCs w:val="28"/>
        </w:rPr>
        <w:t>失业青年参加就业见习的相关规定，本着自愿的原则，我单位</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同意签订本承诺书。</w:t>
      </w:r>
    </w:p>
    <w:p w14:paraId="2E8C485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lang w:eastAsia="zh-CN"/>
        </w:rPr>
        <w:t>一、</w:t>
      </w:r>
      <w:r>
        <w:rPr>
          <w:rFonts w:hint="eastAsia" w:ascii="黑体" w:hAnsi="黑体" w:eastAsia="黑体" w:cs="黑体"/>
          <w:color w:val="000000"/>
          <w:sz w:val="28"/>
          <w:szCs w:val="28"/>
        </w:rPr>
        <w:t>履行期限</w:t>
      </w:r>
    </w:p>
    <w:p w14:paraId="375B6CC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本承诺自</w:t>
      </w:r>
      <w:r>
        <w:rPr>
          <w:rFonts w:hint="eastAsia" w:ascii="宋体" w:hAnsi="宋体" w:eastAsia="宋体" w:cs="宋体"/>
          <w:color w:val="000000"/>
          <w:sz w:val="28"/>
          <w:szCs w:val="28"/>
          <w:lang w:val="en-US" w:eastAsia="zh-CN"/>
        </w:rPr>
        <w:t>2026</w:t>
      </w:r>
      <w:r>
        <w:rPr>
          <w:rFonts w:hint="eastAsia" w:ascii="宋体" w:hAnsi="宋体" w:eastAsia="宋体" w:cs="宋体"/>
          <w:color w:val="000000"/>
          <w:sz w:val="28"/>
          <w:szCs w:val="28"/>
        </w:rPr>
        <w:t>年</w:t>
      </w:r>
      <w:r>
        <w:rPr>
          <w:rFonts w:hint="default" w:ascii="宋体" w:hAnsi="宋体" w:eastAsia="宋体" w:cs="宋体"/>
          <w:color w:val="000000"/>
          <w:sz w:val="28"/>
          <w:szCs w:val="28"/>
          <w:lang w:val="en-US"/>
        </w:rPr>
        <w:t>10</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日至</w:t>
      </w:r>
      <w:r>
        <w:rPr>
          <w:rFonts w:hint="eastAsia" w:ascii="宋体" w:hAnsi="宋体" w:eastAsia="宋体" w:cs="宋体"/>
          <w:color w:val="000000"/>
          <w:sz w:val="28"/>
          <w:szCs w:val="28"/>
          <w:lang w:val="en-US" w:eastAsia="zh-CN"/>
        </w:rPr>
        <w:t>2029</w:t>
      </w:r>
      <w:r>
        <w:rPr>
          <w:rFonts w:hint="eastAsia" w:ascii="宋体" w:hAnsi="宋体" w:eastAsia="宋体" w:cs="宋体"/>
          <w:color w:val="000000"/>
          <w:sz w:val="28"/>
          <w:szCs w:val="28"/>
        </w:rPr>
        <w:t>年</w:t>
      </w:r>
      <w:r>
        <w:rPr>
          <w:rFonts w:hint="default" w:ascii="宋体" w:hAnsi="宋体" w:eastAsia="宋体" w:cs="宋体"/>
          <w:color w:val="000000"/>
          <w:sz w:val="28"/>
          <w:szCs w:val="28"/>
          <w:lang w:val="en-US"/>
        </w:rPr>
        <w:t>9</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30</w:t>
      </w:r>
      <w:r>
        <w:rPr>
          <w:rFonts w:hint="eastAsia" w:ascii="宋体" w:hAnsi="宋体" w:eastAsia="宋体" w:cs="宋体"/>
          <w:color w:val="000000"/>
          <w:sz w:val="28"/>
          <w:szCs w:val="28"/>
        </w:rPr>
        <w:t>日</w:t>
      </w:r>
      <w:r>
        <w:rPr>
          <w:rFonts w:hint="eastAsia" w:ascii="仿宋_GB2312" w:hAnsi="仿宋_GB2312" w:eastAsia="仿宋_GB2312" w:cs="仿宋_GB2312"/>
          <w:color w:val="000000"/>
          <w:sz w:val="28"/>
          <w:szCs w:val="28"/>
        </w:rPr>
        <w:t>，期限为三年。</w:t>
      </w:r>
    </w:p>
    <w:p w14:paraId="250A564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lang w:eastAsia="zh-CN"/>
        </w:rPr>
        <w:t>二、</w:t>
      </w:r>
      <w:r>
        <w:rPr>
          <w:rFonts w:hint="eastAsia" w:ascii="黑体" w:hAnsi="黑体" w:eastAsia="黑体" w:cs="黑体"/>
          <w:color w:val="000000"/>
          <w:sz w:val="28"/>
          <w:szCs w:val="28"/>
        </w:rPr>
        <w:t>履行职责</w:t>
      </w:r>
    </w:p>
    <w:p w14:paraId="4563F94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一）积极按照相关政策组织符合条件人员参加就业见习，制定详细的见习方案并明确相关要求，配备专门的培训师资，提供高质量的见习岗位。认真开展思想教育、岗位技能培训、专业知识传授及上岗实践等指导工作，并在见习期满后录用或聘用一定比例的见习人员。</w:t>
      </w:r>
    </w:p>
    <w:p w14:paraId="09D734E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见习期间不与见习人员建立劳动关系，须及时与其签订《就业见习协议》及《解除就业见习关系协议书》，并按规定办理相关人事增减员手续。按月通过单位工资账户发放不低于哈尔滨市当年最低工资标准的基本生活补助，为见习人员办理人身意外伤害保险，且不收取任何形式的培训费、劳保用品费、防护器具费、服装费等费用。</w:t>
      </w:r>
    </w:p>
    <w:p w14:paraId="2465FD5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（三）建立健全考勤制度，配备必要的考勤设备或专业软件，积极配合专管员对见习人员的出勤情况进行核查。原则上见习岗位地点应设在哈尔滨市内，确因工作需要安排出差，须报人社部门备案。</w:t>
      </w:r>
    </w:p>
    <w:p w14:paraId="4346B4D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（四）制定规范的财务管理制度，确保账目清晰、完整、合规，配备专职财务人员。严格按照规定申领和使用就业见习补贴，杜绝任何违法违规行为。</w:t>
      </w:r>
    </w:p>
    <w:p w14:paraId="50B71F5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（五）积极参加由人社部门统一组织的各项就业见习相关活动。</w:t>
      </w:r>
    </w:p>
    <w:p w14:paraId="052B227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如连续一年未开展见习任务，或所辖见习人员出现2次考勤不达标情况，将取消见习基地资格，收回“哈尔滨市青年就业见习基地”牌匾。如发生违规操作、虚报、冒领等套取补贴资金行为，将全额追回补贴资金，并依法移送公安机关追究单位法人及相关负责人的刑事责任。</w:t>
      </w:r>
    </w:p>
    <w:p w14:paraId="4739FAC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 xml:space="preserve">                              </w:t>
      </w:r>
    </w:p>
    <w:p w14:paraId="79ABFEB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承诺单位盖章：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承诺单位见习负责人签字</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 xml:space="preserve">  </w:t>
      </w:r>
    </w:p>
    <w:p w14:paraId="21F474E9">
      <w:pPr>
        <w:keepNext w:val="0"/>
        <w:keepLines w:val="0"/>
        <w:pageBreakBefore w:val="0"/>
        <w:widowControl w:val="0"/>
        <w:kinsoku/>
        <w:wordWrap/>
        <w:overflowPunct/>
        <w:topLinePunct w:val="0"/>
        <w:autoSpaceDE/>
        <w:autoSpaceDN/>
        <w:bidi w:val="0"/>
        <w:adjustRightInd/>
        <w:snapToGrid/>
        <w:spacing w:line="400" w:lineRule="exact"/>
        <w:ind w:firstLine="5040" w:firstLineChars="18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承诺单位法人签字：</w:t>
      </w:r>
    </w:p>
    <w:p w14:paraId="668499A3">
      <w:pPr>
        <w:keepNext w:val="0"/>
        <w:keepLines w:val="0"/>
        <w:pageBreakBefore w:val="0"/>
        <w:widowControl w:val="0"/>
        <w:kinsoku/>
        <w:wordWrap/>
        <w:overflowPunct/>
        <w:topLinePunct w:val="0"/>
        <w:autoSpaceDE/>
        <w:autoSpaceDN/>
        <w:bidi w:val="0"/>
        <w:adjustRightInd/>
        <w:snapToGrid/>
        <w:spacing w:line="400" w:lineRule="exact"/>
        <w:ind w:firstLine="6160" w:firstLineChars="2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年   月   日</w:t>
      </w:r>
    </w:p>
    <w:p w14:paraId="10A227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A39A5"/>
    <w:rsid w:val="1E3A3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2026-08-21T01:23:00Z</dcterms:created>
  <dc:creator>Vampier丶J</dc:creator>
  <cp:lastModifiedBy>Vampier丶J</cp:lastModifiedBy>
  <dcterms:modified xsi:type="dcterms:W3CDTF">2026-08-21T01:24:13Z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D001C2C408314D69830906704FECB672_11</vt:lpwstr>
  </property>
  <property fmtid="{D5CDD505-2E9C-101B-9397-08002B2CF9AE}" pid="4" name="KSOTemplateDocerSaveRecord">
    <vt:lpwstr>eyJoZGlkIjoiZDNlYTU0NjM4NTU1Y2VlYmI5ZjhlNjBlMThiZTUyZGUiLCJ1c2VySWQiOiI5NjE0MDE3NzcifQ==</vt:lpwstr>
  </property>
</Properties>
</file>